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013C7668"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417065">
        <w:rPr>
          <w:b/>
          <w:sz w:val="24"/>
          <w:szCs w:val="24"/>
        </w:rPr>
        <w:t>5</w:t>
      </w:r>
      <w:r w:rsidR="009B1F95" w:rsidRPr="009B1F95">
        <w:rPr>
          <w:b/>
          <w:sz w:val="24"/>
          <w:szCs w:val="24"/>
          <w:vertAlign w:val="superscript"/>
        </w:rPr>
        <w:t>th</w:t>
      </w:r>
      <w:r w:rsidR="009B1F95">
        <w:rPr>
          <w:b/>
          <w:sz w:val="24"/>
          <w:szCs w:val="24"/>
        </w:rPr>
        <w:t xml:space="preserve"> </w:t>
      </w:r>
      <w:r w:rsidR="00417065">
        <w:rPr>
          <w:b/>
          <w:sz w:val="24"/>
          <w:szCs w:val="24"/>
        </w:rPr>
        <w:t xml:space="preserve">August </w:t>
      </w:r>
      <w:r>
        <w:rPr>
          <w:b/>
          <w:sz w:val="24"/>
          <w:szCs w:val="24"/>
        </w:rPr>
        <w:t>202</w:t>
      </w:r>
      <w:r w:rsidR="00326723">
        <w:rPr>
          <w:b/>
          <w:sz w:val="24"/>
          <w:szCs w:val="24"/>
        </w:rPr>
        <w:t>1</w:t>
      </w:r>
      <w:r>
        <w:rPr>
          <w:b/>
          <w:sz w:val="24"/>
          <w:szCs w:val="24"/>
        </w:rPr>
        <w:t>)</w:t>
      </w:r>
    </w:p>
    <w:p w14:paraId="620EE3FC" w14:textId="254AB38D"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r>
      <w:r w:rsidR="00831FD1">
        <w:rPr>
          <w:b/>
          <w:sz w:val="24"/>
          <w:szCs w:val="24"/>
        </w:rPr>
        <w:t>Approval</w:t>
      </w:r>
    </w:p>
    <w:p w14:paraId="704D2D42" w14:textId="1BD02A2A"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831FD1">
        <w:rPr>
          <w:b/>
          <w:sz w:val="24"/>
          <w:szCs w:val="24"/>
        </w:rPr>
        <w:t>6.1</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610470CD" w:rsidR="0058508A" w:rsidRDefault="00A23F6F">
      <w:pPr>
        <w:pStyle w:val="Titre3"/>
        <w:tabs>
          <w:tab w:val="left" w:pos="6379"/>
        </w:tabs>
        <w:ind w:left="1" w:hanging="3"/>
      </w:pPr>
      <w:r>
        <w:t>MBS SWG ad-hoc conference call</w:t>
      </w:r>
    </w:p>
    <w:p w14:paraId="7641A68C" w14:textId="77777777" w:rsidR="008E3BFE" w:rsidRDefault="008E3BFE" w:rsidP="008E3BFE">
      <w:pPr>
        <w:pStyle w:val="Titre1"/>
        <w:ind w:left="3" w:hanging="5"/>
      </w:pPr>
      <w:bookmarkStart w:id="1" w:name="_im4qroblystk" w:colFirst="0" w:colLast="0"/>
      <w:bookmarkEnd w:id="1"/>
      <w:r>
        <w:t>1 Opening of the meeting and Approval of Agenda</w:t>
      </w:r>
    </w:p>
    <w:p w14:paraId="4F9F3FD8" w14:textId="77777777" w:rsidR="008E3BFE" w:rsidRDefault="008E3BFE" w:rsidP="008E3BFE">
      <w:pPr>
        <w:ind w:left="0" w:hanging="2"/>
      </w:pPr>
      <w:r>
        <w:t xml:space="preserve">Mr. Frédéric Gabin (Dolby, SA4 Chair and MBS SWG chair) opens the session on August 5th, 2021 at 16:00 CEST. </w:t>
      </w:r>
    </w:p>
    <w:p w14:paraId="2B612C65" w14:textId="77777777" w:rsidR="008E3BFE" w:rsidRDefault="008E3BFE" w:rsidP="008E3BFE">
      <w:pPr>
        <w:ind w:left="0" w:hanging="2"/>
      </w:pPr>
    </w:p>
    <w:p w14:paraId="49F0D9E2" w14:textId="77777777" w:rsidR="008E3BFE" w:rsidRDefault="008E3BFE" w:rsidP="008E3BFE">
      <w:pPr>
        <w:ind w:left="0" w:hanging="2"/>
      </w:pPr>
      <w:r>
        <w:t xml:space="preserve">Thomas Stockhammer and Charles Lo are assigned as scribe. </w:t>
      </w:r>
    </w:p>
    <w:p w14:paraId="37E39FF9" w14:textId="77777777" w:rsidR="008E3BFE" w:rsidRDefault="008E3BFE" w:rsidP="008E3BFE">
      <w:pPr>
        <w:ind w:left="0" w:hanging="2"/>
      </w:pPr>
    </w:p>
    <w:p w14:paraId="327CEA60" w14:textId="77777777" w:rsidR="008E3BFE" w:rsidRDefault="008E3BFE" w:rsidP="008E3BFE">
      <w:pPr>
        <w:ind w:left="0" w:hanging="2"/>
      </w:pPr>
      <w:r>
        <w:t xml:space="preserve">The minutes are shared online: </w:t>
      </w:r>
      <w:hyperlink r:id="rId8">
        <w:r>
          <w:rPr>
            <w:color w:val="0000EE"/>
            <w:u w:val="single"/>
          </w:rPr>
          <w:t>3GPP SA4 MBS SWG Telco (August 5, 2021)</w:t>
        </w:r>
      </w:hyperlink>
    </w:p>
    <w:p w14:paraId="7D383352" w14:textId="77777777" w:rsidR="008E3BFE" w:rsidRDefault="008E3BFE" w:rsidP="008E3BFE">
      <w:pPr>
        <w:ind w:left="0" w:hanging="2"/>
      </w:pPr>
    </w:p>
    <w:p w14:paraId="7015D7CF" w14:textId="77777777" w:rsidR="008E3BFE" w:rsidRDefault="008E3BFE" w:rsidP="008E3BFE">
      <w:pPr>
        <w:spacing w:before="120"/>
        <w:ind w:left="0" w:hanging="2"/>
      </w:pPr>
      <w:r>
        <w:t>The following documents were registered:</w:t>
      </w:r>
    </w:p>
    <w:p w14:paraId="11050654" w14:textId="77777777" w:rsidR="008E3BFE" w:rsidRDefault="008E3BFE" w:rsidP="008E3BFE">
      <w:pPr>
        <w:spacing w:before="120"/>
        <w:ind w:left="0" w:hanging="2"/>
      </w:pPr>
    </w:p>
    <w:tbl>
      <w:tblPr>
        <w:tblW w:w="9300" w:type="dxa"/>
        <w:tblBorders>
          <w:top w:val="nil"/>
          <w:left w:val="nil"/>
          <w:bottom w:val="nil"/>
          <w:right w:val="nil"/>
          <w:insideH w:val="nil"/>
          <w:insideV w:val="nil"/>
        </w:tblBorders>
        <w:tblLayout w:type="fixed"/>
        <w:tblLook w:val="0600" w:firstRow="0" w:lastRow="0" w:firstColumn="0" w:lastColumn="0" w:noHBand="1" w:noVBand="1"/>
      </w:tblPr>
      <w:tblGrid>
        <w:gridCol w:w="1305"/>
        <w:gridCol w:w="4305"/>
        <w:gridCol w:w="1860"/>
        <w:gridCol w:w="1830"/>
      </w:tblGrid>
      <w:tr w:rsidR="008E3BFE" w14:paraId="2B867C4A" w14:textId="77777777" w:rsidTr="00DE38FF">
        <w:tc>
          <w:tcPr>
            <w:tcW w:w="1305" w:type="dxa"/>
            <w:tcBorders>
              <w:top w:val="single" w:sz="8" w:space="0" w:color="FFFFFF"/>
              <w:left w:val="single" w:sz="8" w:space="0" w:color="FFFFFF"/>
              <w:bottom w:val="single" w:sz="8" w:space="0" w:color="FFFFFF"/>
              <w:right w:val="single" w:sz="8" w:space="0" w:color="FFFFFF"/>
            </w:tcBorders>
            <w:shd w:val="clear" w:color="auto" w:fill="75B91A"/>
            <w:tcMar>
              <w:top w:w="100" w:type="dxa"/>
              <w:left w:w="100" w:type="dxa"/>
              <w:bottom w:w="100" w:type="dxa"/>
              <w:right w:w="100" w:type="dxa"/>
            </w:tcMar>
          </w:tcPr>
          <w:p w14:paraId="08D08E2D" w14:textId="77777777" w:rsidR="008E3BFE" w:rsidRDefault="008E3BFE" w:rsidP="00DE38FF">
            <w:pPr>
              <w:ind w:left="0" w:hanging="2"/>
              <w:jc w:val="center"/>
              <w:rPr>
                <w:b/>
                <w:color w:val="FFFFFF"/>
                <w:sz w:val="18"/>
                <w:szCs w:val="18"/>
              </w:rPr>
            </w:pPr>
            <w:proofErr w:type="spellStart"/>
            <w:r>
              <w:rPr>
                <w:b/>
                <w:color w:val="FFFFFF"/>
                <w:sz w:val="18"/>
                <w:szCs w:val="18"/>
              </w:rPr>
              <w:t>TDoc</w:t>
            </w:r>
            <w:proofErr w:type="spellEnd"/>
          </w:p>
        </w:tc>
        <w:tc>
          <w:tcPr>
            <w:tcW w:w="430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43EAF6AA" w14:textId="77777777" w:rsidR="008E3BFE" w:rsidRDefault="008E3BFE" w:rsidP="00DE38FF">
            <w:pPr>
              <w:ind w:left="0" w:hanging="2"/>
              <w:jc w:val="center"/>
              <w:rPr>
                <w:b/>
                <w:color w:val="FFFFFF"/>
                <w:sz w:val="18"/>
                <w:szCs w:val="18"/>
              </w:rPr>
            </w:pPr>
            <w:r>
              <w:rPr>
                <w:b/>
                <w:color w:val="FFFFFF"/>
                <w:sz w:val="18"/>
                <w:szCs w:val="18"/>
              </w:rPr>
              <w:t>Title</w:t>
            </w:r>
          </w:p>
        </w:tc>
        <w:tc>
          <w:tcPr>
            <w:tcW w:w="1860"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2805B8F1" w14:textId="77777777" w:rsidR="008E3BFE" w:rsidRDefault="008E3BFE" w:rsidP="00DE38FF">
            <w:pPr>
              <w:ind w:left="0" w:hanging="2"/>
              <w:jc w:val="center"/>
              <w:rPr>
                <w:b/>
                <w:color w:val="FFFFFF"/>
                <w:sz w:val="18"/>
                <w:szCs w:val="18"/>
              </w:rPr>
            </w:pPr>
            <w:r>
              <w:rPr>
                <w:b/>
                <w:color w:val="FFFFFF"/>
                <w:sz w:val="18"/>
                <w:szCs w:val="18"/>
              </w:rPr>
              <w:t>Source</w:t>
            </w:r>
          </w:p>
        </w:tc>
        <w:tc>
          <w:tcPr>
            <w:tcW w:w="1830"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7E94BF94" w14:textId="77777777" w:rsidR="008E3BFE" w:rsidRDefault="008E3BFE" w:rsidP="00DE38FF">
            <w:pPr>
              <w:ind w:left="0" w:hanging="2"/>
              <w:jc w:val="center"/>
              <w:rPr>
                <w:b/>
                <w:color w:val="FFFFFF"/>
                <w:sz w:val="18"/>
                <w:szCs w:val="18"/>
              </w:rPr>
            </w:pPr>
            <w:r>
              <w:rPr>
                <w:b/>
                <w:color w:val="FFFFFF"/>
                <w:sz w:val="18"/>
                <w:szCs w:val="18"/>
              </w:rPr>
              <w:t>Agenda item</w:t>
            </w:r>
          </w:p>
        </w:tc>
      </w:tr>
      <w:tr w:rsidR="008E3BFE" w14:paraId="7459DFA8" w14:textId="77777777" w:rsidTr="00DE38FF">
        <w:tc>
          <w:tcPr>
            <w:tcW w:w="130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15AEF88" w14:textId="77777777" w:rsidR="008E3BFE" w:rsidRDefault="008E3BFE" w:rsidP="00DE38FF">
            <w:pPr>
              <w:ind w:left="0" w:hanging="2"/>
              <w:rPr>
                <w:b/>
                <w:color w:val="0000FF"/>
                <w:sz w:val="16"/>
                <w:szCs w:val="16"/>
                <w:u w:val="single"/>
              </w:rPr>
            </w:pPr>
            <w:hyperlink r:id="rId9">
              <w:r>
                <w:rPr>
                  <w:b/>
                  <w:color w:val="0000FF"/>
                  <w:sz w:val="16"/>
                  <w:szCs w:val="16"/>
                  <w:u w:val="single"/>
                </w:rPr>
                <w:t>S4aI211217</w:t>
              </w:r>
            </w:hyperlink>
          </w:p>
        </w:tc>
        <w:tc>
          <w:tcPr>
            <w:tcW w:w="4305" w:type="dxa"/>
            <w:tcBorders>
              <w:top w:val="nil"/>
              <w:left w:val="nil"/>
              <w:bottom w:val="single" w:sz="8" w:space="0" w:color="A6A6A6"/>
              <w:right w:val="single" w:sz="8" w:space="0" w:color="A6A6A6"/>
            </w:tcBorders>
            <w:tcMar>
              <w:top w:w="100" w:type="dxa"/>
              <w:left w:w="100" w:type="dxa"/>
              <w:bottom w:w="100" w:type="dxa"/>
              <w:right w:w="100" w:type="dxa"/>
            </w:tcMar>
          </w:tcPr>
          <w:p w14:paraId="78A42DA3" w14:textId="77777777" w:rsidR="008E3BFE" w:rsidRDefault="008E3BFE" w:rsidP="00DE38FF">
            <w:pPr>
              <w:ind w:left="0" w:hanging="2"/>
              <w:rPr>
                <w:sz w:val="16"/>
                <w:szCs w:val="16"/>
              </w:rPr>
            </w:pPr>
            <w:r>
              <w:rPr>
                <w:sz w:val="16"/>
                <w:szCs w:val="16"/>
              </w:rPr>
              <w:t>Report of SA4 MBS SWG AH Telco (8th July 2021)</w:t>
            </w:r>
          </w:p>
        </w:tc>
        <w:tc>
          <w:tcPr>
            <w:tcW w:w="1860" w:type="dxa"/>
            <w:tcBorders>
              <w:top w:val="nil"/>
              <w:left w:val="nil"/>
              <w:bottom w:val="single" w:sz="8" w:space="0" w:color="A6A6A6"/>
              <w:right w:val="single" w:sz="8" w:space="0" w:color="A6A6A6"/>
            </w:tcBorders>
            <w:tcMar>
              <w:top w:w="100" w:type="dxa"/>
              <w:left w:w="100" w:type="dxa"/>
              <w:bottom w:w="100" w:type="dxa"/>
              <w:right w:w="100" w:type="dxa"/>
            </w:tcMar>
          </w:tcPr>
          <w:p w14:paraId="4D77C25F" w14:textId="77777777" w:rsidR="008E3BFE" w:rsidRDefault="008E3BFE" w:rsidP="00DE38FF">
            <w:pPr>
              <w:ind w:left="0" w:hanging="2"/>
              <w:rPr>
                <w:sz w:val="16"/>
                <w:szCs w:val="16"/>
              </w:rPr>
            </w:pPr>
            <w:r>
              <w:rPr>
                <w:sz w:val="16"/>
                <w:szCs w:val="16"/>
              </w:rPr>
              <w:t>MBS SWG Chair</w:t>
            </w:r>
          </w:p>
        </w:tc>
        <w:tc>
          <w:tcPr>
            <w:tcW w:w="1830" w:type="dxa"/>
            <w:tcBorders>
              <w:top w:val="nil"/>
              <w:left w:val="nil"/>
              <w:bottom w:val="single" w:sz="8" w:space="0" w:color="A6A6A6"/>
              <w:right w:val="single" w:sz="8" w:space="0" w:color="A6A6A6"/>
            </w:tcBorders>
            <w:tcMar>
              <w:top w:w="100" w:type="dxa"/>
              <w:left w:w="100" w:type="dxa"/>
              <w:bottom w:w="100" w:type="dxa"/>
              <w:right w:w="100" w:type="dxa"/>
            </w:tcMar>
          </w:tcPr>
          <w:p w14:paraId="06688F9B" w14:textId="77777777" w:rsidR="008E3BFE" w:rsidRDefault="008E3BFE" w:rsidP="00DE38FF">
            <w:pPr>
              <w:ind w:left="0" w:hanging="2"/>
              <w:rPr>
                <w:sz w:val="16"/>
                <w:szCs w:val="16"/>
              </w:rPr>
            </w:pPr>
            <w:r>
              <w:rPr>
                <w:sz w:val="16"/>
                <w:szCs w:val="16"/>
              </w:rPr>
              <w:t>3</w:t>
            </w:r>
          </w:p>
        </w:tc>
      </w:tr>
      <w:tr w:rsidR="008E3BFE" w14:paraId="2C910FB2" w14:textId="77777777" w:rsidTr="00DE38FF">
        <w:tc>
          <w:tcPr>
            <w:tcW w:w="130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6E632A2" w14:textId="77777777" w:rsidR="008E3BFE" w:rsidRDefault="008E3BFE" w:rsidP="00DE38FF">
            <w:pPr>
              <w:ind w:left="0" w:hanging="2"/>
              <w:rPr>
                <w:b/>
                <w:color w:val="0000FF"/>
                <w:sz w:val="16"/>
                <w:szCs w:val="16"/>
                <w:u w:val="single"/>
              </w:rPr>
            </w:pPr>
            <w:hyperlink r:id="rId10">
              <w:r>
                <w:rPr>
                  <w:b/>
                  <w:color w:val="0000FF"/>
                  <w:sz w:val="16"/>
                  <w:szCs w:val="16"/>
                  <w:u w:val="single"/>
                </w:rPr>
                <w:t>S4aI211219</w:t>
              </w:r>
            </w:hyperlink>
          </w:p>
        </w:tc>
        <w:tc>
          <w:tcPr>
            <w:tcW w:w="4305" w:type="dxa"/>
            <w:tcBorders>
              <w:top w:val="nil"/>
              <w:left w:val="nil"/>
              <w:bottom w:val="single" w:sz="8" w:space="0" w:color="A6A6A6"/>
              <w:right w:val="single" w:sz="8" w:space="0" w:color="A6A6A6"/>
            </w:tcBorders>
            <w:tcMar>
              <w:top w:w="100" w:type="dxa"/>
              <w:left w:w="100" w:type="dxa"/>
              <w:bottom w:w="100" w:type="dxa"/>
              <w:right w:w="100" w:type="dxa"/>
            </w:tcMar>
          </w:tcPr>
          <w:p w14:paraId="38313B68" w14:textId="77777777" w:rsidR="008E3BFE" w:rsidRDefault="008E3BFE" w:rsidP="00DE38FF">
            <w:pPr>
              <w:ind w:left="0" w:hanging="2"/>
              <w:rPr>
                <w:sz w:val="16"/>
                <w:szCs w:val="16"/>
              </w:rPr>
            </w:pPr>
            <w:r>
              <w:rPr>
                <w:sz w:val="16"/>
                <w:szCs w:val="16"/>
              </w:rPr>
              <w:t>Report of SA4 MBS SWG AH Telco (22nd July 2021)</w:t>
            </w:r>
          </w:p>
        </w:tc>
        <w:tc>
          <w:tcPr>
            <w:tcW w:w="1860" w:type="dxa"/>
            <w:tcBorders>
              <w:top w:val="nil"/>
              <w:left w:val="nil"/>
              <w:bottom w:val="single" w:sz="8" w:space="0" w:color="A6A6A6"/>
              <w:right w:val="single" w:sz="8" w:space="0" w:color="A6A6A6"/>
            </w:tcBorders>
            <w:tcMar>
              <w:top w:w="100" w:type="dxa"/>
              <w:left w:w="100" w:type="dxa"/>
              <w:bottom w:w="100" w:type="dxa"/>
              <w:right w:w="100" w:type="dxa"/>
            </w:tcMar>
          </w:tcPr>
          <w:p w14:paraId="53C0D45B" w14:textId="77777777" w:rsidR="008E3BFE" w:rsidRDefault="008E3BFE" w:rsidP="00DE38FF">
            <w:pPr>
              <w:ind w:left="0" w:hanging="2"/>
              <w:rPr>
                <w:sz w:val="16"/>
                <w:szCs w:val="16"/>
              </w:rPr>
            </w:pPr>
            <w:r>
              <w:rPr>
                <w:sz w:val="16"/>
                <w:szCs w:val="16"/>
              </w:rPr>
              <w:t>MBS SWG Acting Chair (Tencent)</w:t>
            </w:r>
          </w:p>
        </w:tc>
        <w:tc>
          <w:tcPr>
            <w:tcW w:w="1830" w:type="dxa"/>
            <w:tcBorders>
              <w:top w:val="nil"/>
              <w:left w:val="nil"/>
              <w:bottom w:val="single" w:sz="8" w:space="0" w:color="A6A6A6"/>
              <w:right w:val="single" w:sz="8" w:space="0" w:color="A6A6A6"/>
            </w:tcBorders>
            <w:tcMar>
              <w:top w:w="100" w:type="dxa"/>
              <w:left w:w="100" w:type="dxa"/>
              <w:bottom w:w="100" w:type="dxa"/>
              <w:right w:w="100" w:type="dxa"/>
            </w:tcMar>
          </w:tcPr>
          <w:p w14:paraId="279F7D27" w14:textId="77777777" w:rsidR="008E3BFE" w:rsidRDefault="008E3BFE" w:rsidP="00DE38FF">
            <w:pPr>
              <w:ind w:left="0" w:hanging="2"/>
              <w:rPr>
                <w:sz w:val="16"/>
                <w:szCs w:val="16"/>
              </w:rPr>
            </w:pPr>
            <w:r>
              <w:rPr>
                <w:sz w:val="16"/>
                <w:szCs w:val="16"/>
              </w:rPr>
              <w:t>3</w:t>
            </w:r>
          </w:p>
        </w:tc>
      </w:tr>
      <w:tr w:rsidR="008E3BFE" w14:paraId="5891F6FC" w14:textId="77777777" w:rsidTr="00DE38FF">
        <w:tc>
          <w:tcPr>
            <w:tcW w:w="130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5413E0ED" w14:textId="77777777" w:rsidR="008E3BFE" w:rsidRDefault="008E3BFE" w:rsidP="00DE38FF">
            <w:pPr>
              <w:ind w:left="0" w:hanging="2"/>
              <w:rPr>
                <w:b/>
                <w:color w:val="0000FF"/>
                <w:sz w:val="16"/>
                <w:szCs w:val="16"/>
                <w:u w:val="single"/>
              </w:rPr>
            </w:pPr>
            <w:hyperlink r:id="rId11">
              <w:r>
                <w:rPr>
                  <w:b/>
                  <w:color w:val="0000FF"/>
                  <w:sz w:val="16"/>
                  <w:szCs w:val="16"/>
                  <w:u w:val="single"/>
                </w:rPr>
                <w:t>S4aI211225</w:t>
              </w:r>
            </w:hyperlink>
          </w:p>
        </w:tc>
        <w:tc>
          <w:tcPr>
            <w:tcW w:w="4305" w:type="dxa"/>
            <w:tcBorders>
              <w:top w:val="nil"/>
              <w:left w:val="nil"/>
              <w:bottom w:val="single" w:sz="8" w:space="0" w:color="A6A6A6"/>
              <w:right w:val="single" w:sz="8" w:space="0" w:color="A6A6A6"/>
            </w:tcBorders>
            <w:tcMar>
              <w:top w:w="100" w:type="dxa"/>
              <w:left w:w="100" w:type="dxa"/>
              <w:bottom w:w="100" w:type="dxa"/>
              <w:right w:w="100" w:type="dxa"/>
            </w:tcMar>
          </w:tcPr>
          <w:p w14:paraId="19A8C5F5" w14:textId="77777777" w:rsidR="008E3BFE" w:rsidRDefault="008E3BFE" w:rsidP="00DE38FF">
            <w:pPr>
              <w:ind w:left="0" w:hanging="2"/>
              <w:rPr>
                <w:sz w:val="16"/>
                <w:szCs w:val="16"/>
              </w:rPr>
            </w:pPr>
            <w:r>
              <w:rPr>
                <w:sz w:val="16"/>
                <w:szCs w:val="16"/>
              </w:rPr>
              <w:t>[FS_NPN5AVProd] Proposal of Key Issues</w:t>
            </w:r>
          </w:p>
        </w:tc>
        <w:tc>
          <w:tcPr>
            <w:tcW w:w="1860" w:type="dxa"/>
            <w:tcBorders>
              <w:top w:val="nil"/>
              <w:left w:val="nil"/>
              <w:bottom w:val="single" w:sz="8" w:space="0" w:color="A6A6A6"/>
              <w:right w:val="single" w:sz="8" w:space="0" w:color="A6A6A6"/>
            </w:tcBorders>
            <w:tcMar>
              <w:top w:w="100" w:type="dxa"/>
              <w:left w:w="100" w:type="dxa"/>
              <w:bottom w:w="100" w:type="dxa"/>
              <w:right w:w="100" w:type="dxa"/>
            </w:tcMar>
          </w:tcPr>
          <w:p w14:paraId="7ABF0405" w14:textId="77777777" w:rsidR="008E3BFE" w:rsidRDefault="008E3BFE" w:rsidP="00DE38FF">
            <w:pPr>
              <w:ind w:left="0" w:hanging="2"/>
              <w:rPr>
                <w:sz w:val="16"/>
                <w:szCs w:val="16"/>
              </w:rPr>
            </w:pPr>
            <w:r>
              <w:rPr>
                <w:sz w:val="16"/>
                <w:szCs w:val="16"/>
              </w:rPr>
              <w:t xml:space="preserve">Ericsson GmbH, </w:t>
            </w:r>
            <w:proofErr w:type="spellStart"/>
            <w:r>
              <w:rPr>
                <w:sz w:val="16"/>
                <w:szCs w:val="16"/>
              </w:rPr>
              <w:t>Eurolab</w:t>
            </w:r>
            <w:proofErr w:type="spellEnd"/>
          </w:p>
        </w:tc>
        <w:tc>
          <w:tcPr>
            <w:tcW w:w="1830" w:type="dxa"/>
            <w:tcBorders>
              <w:top w:val="nil"/>
              <w:left w:val="nil"/>
              <w:bottom w:val="single" w:sz="8" w:space="0" w:color="A6A6A6"/>
              <w:right w:val="single" w:sz="8" w:space="0" w:color="A6A6A6"/>
            </w:tcBorders>
            <w:tcMar>
              <w:top w:w="100" w:type="dxa"/>
              <w:left w:w="100" w:type="dxa"/>
              <w:bottom w:w="100" w:type="dxa"/>
              <w:right w:w="100" w:type="dxa"/>
            </w:tcMar>
          </w:tcPr>
          <w:p w14:paraId="0D0A209E" w14:textId="77777777" w:rsidR="008E3BFE" w:rsidRDefault="008E3BFE" w:rsidP="00DE38FF">
            <w:pPr>
              <w:ind w:left="0" w:hanging="2"/>
              <w:rPr>
                <w:sz w:val="16"/>
                <w:szCs w:val="16"/>
              </w:rPr>
            </w:pPr>
            <w:r>
              <w:rPr>
                <w:sz w:val="16"/>
                <w:szCs w:val="16"/>
              </w:rPr>
              <w:t>4.10</w:t>
            </w:r>
          </w:p>
        </w:tc>
      </w:tr>
      <w:tr w:rsidR="008E3BFE" w14:paraId="26F72E9F" w14:textId="77777777" w:rsidTr="00DE38FF">
        <w:tc>
          <w:tcPr>
            <w:tcW w:w="130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72BCF41D" w14:textId="77777777" w:rsidR="008E3BFE" w:rsidRDefault="008E3BFE" w:rsidP="00DE38FF">
            <w:pPr>
              <w:ind w:left="0" w:hanging="2"/>
              <w:rPr>
                <w:b/>
                <w:color w:val="0000FF"/>
                <w:sz w:val="16"/>
                <w:szCs w:val="16"/>
                <w:u w:val="single"/>
              </w:rPr>
            </w:pPr>
            <w:hyperlink r:id="rId12">
              <w:r>
                <w:rPr>
                  <w:b/>
                  <w:color w:val="0000FF"/>
                  <w:sz w:val="16"/>
                  <w:szCs w:val="16"/>
                  <w:u w:val="single"/>
                </w:rPr>
                <w:t>S4aI211223</w:t>
              </w:r>
            </w:hyperlink>
          </w:p>
        </w:tc>
        <w:tc>
          <w:tcPr>
            <w:tcW w:w="4305" w:type="dxa"/>
            <w:tcBorders>
              <w:top w:val="nil"/>
              <w:left w:val="nil"/>
              <w:bottom w:val="single" w:sz="8" w:space="0" w:color="A6A6A6"/>
              <w:right w:val="single" w:sz="8" w:space="0" w:color="A6A6A6"/>
            </w:tcBorders>
            <w:tcMar>
              <w:top w:w="100" w:type="dxa"/>
              <w:left w:w="100" w:type="dxa"/>
              <w:bottom w:w="100" w:type="dxa"/>
              <w:right w:w="100" w:type="dxa"/>
            </w:tcMar>
          </w:tcPr>
          <w:p w14:paraId="55EE032E" w14:textId="77777777" w:rsidR="008E3BFE" w:rsidRDefault="008E3BFE" w:rsidP="00DE38FF">
            <w:pPr>
              <w:ind w:left="0" w:hanging="2"/>
              <w:rPr>
                <w:sz w:val="16"/>
                <w:szCs w:val="16"/>
              </w:rPr>
            </w:pPr>
            <w:r>
              <w:rPr>
                <w:sz w:val="16"/>
                <w:szCs w:val="16"/>
              </w:rPr>
              <w:t xml:space="preserve">Proposed </w:t>
            </w:r>
            <w:proofErr w:type="spellStart"/>
            <w:r>
              <w:rPr>
                <w:sz w:val="16"/>
                <w:szCs w:val="16"/>
              </w:rPr>
              <w:t>Timeplan</w:t>
            </w:r>
            <w:proofErr w:type="spellEnd"/>
            <w:r>
              <w:rPr>
                <w:sz w:val="16"/>
                <w:szCs w:val="16"/>
              </w:rPr>
              <w:t xml:space="preserve"> for 5GMS_EDGE</w:t>
            </w:r>
          </w:p>
        </w:tc>
        <w:tc>
          <w:tcPr>
            <w:tcW w:w="1860" w:type="dxa"/>
            <w:tcBorders>
              <w:top w:val="nil"/>
              <w:left w:val="nil"/>
              <w:bottom w:val="single" w:sz="8" w:space="0" w:color="A6A6A6"/>
              <w:right w:val="single" w:sz="8" w:space="0" w:color="A6A6A6"/>
            </w:tcBorders>
            <w:tcMar>
              <w:top w:w="100" w:type="dxa"/>
              <w:left w:w="100" w:type="dxa"/>
              <w:bottom w:w="100" w:type="dxa"/>
              <w:right w:w="100" w:type="dxa"/>
            </w:tcMar>
          </w:tcPr>
          <w:p w14:paraId="26FCE549" w14:textId="77777777" w:rsidR="008E3BFE" w:rsidRDefault="008E3BFE" w:rsidP="00DE38FF">
            <w:pPr>
              <w:ind w:left="0" w:hanging="2"/>
              <w:rPr>
                <w:sz w:val="16"/>
                <w:szCs w:val="16"/>
              </w:rPr>
            </w:pPr>
            <w:r>
              <w:rPr>
                <w:sz w:val="16"/>
                <w:szCs w:val="16"/>
              </w:rPr>
              <w:t>Qualcomm Incorporated</w:t>
            </w:r>
          </w:p>
        </w:tc>
        <w:tc>
          <w:tcPr>
            <w:tcW w:w="1830" w:type="dxa"/>
            <w:tcBorders>
              <w:top w:val="nil"/>
              <w:left w:val="nil"/>
              <w:bottom w:val="single" w:sz="8" w:space="0" w:color="A6A6A6"/>
              <w:right w:val="single" w:sz="8" w:space="0" w:color="A6A6A6"/>
            </w:tcBorders>
            <w:tcMar>
              <w:top w:w="100" w:type="dxa"/>
              <w:left w:w="100" w:type="dxa"/>
              <w:bottom w:w="100" w:type="dxa"/>
              <w:right w:w="100" w:type="dxa"/>
            </w:tcMar>
          </w:tcPr>
          <w:p w14:paraId="4EF4F8BC" w14:textId="77777777" w:rsidR="008E3BFE" w:rsidRDefault="008E3BFE" w:rsidP="00DE38FF">
            <w:pPr>
              <w:ind w:left="0" w:hanging="2"/>
              <w:rPr>
                <w:sz w:val="16"/>
                <w:szCs w:val="16"/>
              </w:rPr>
            </w:pPr>
            <w:r>
              <w:rPr>
                <w:sz w:val="16"/>
                <w:szCs w:val="16"/>
              </w:rPr>
              <w:t>4.11</w:t>
            </w:r>
          </w:p>
        </w:tc>
      </w:tr>
      <w:tr w:rsidR="008E3BFE" w14:paraId="6F3678B6" w14:textId="77777777" w:rsidTr="00DE38FF">
        <w:tc>
          <w:tcPr>
            <w:tcW w:w="130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73C459EF" w14:textId="77777777" w:rsidR="008E3BFE" w:rsidRDefault="008E3BFE" w:rsidP="00DE38FF">
            <w:pPr>
              <w:ind w:left="0" w:hanging="2"/>
              <w:rPr>
                <w:b/>
                <w:color w:val="0000FF"/>
                <w:sz w:val="16"/>
                <w:szCs w:val="16"/>
                <w:u w:val="single"/>
              </w:rPr>
            </w:pPr>
            <w:hyperlink r:id="rId13">
              <w:r>
                <w:rPr>
                  <w:b/>
                  <w:color w:val="0000FF"/>
                  <w:sz w:val="16"/>
                  <w:szCs w:val="16"/>
                  <w:u w:val="single"/>
                </w:rPr>
                <w:t>S4aI211218</w:t>
              </w:r>
            </w:hyperlink>
          </w:p>
        </w:tc>
        <w:tc>
          <w:tcPr>
            <w:tcW w:w="4305" w:type="dxa"/>
            <w:tcBorders>
              <w:top w:val="nil"/>
              <w:left w:val="nil"/>
              <w:bottom w:val="single" w:sz="8" w:space="0" w:color="A6A6A6"/>
              <w:right w:val="single" w:sz="8" w:space="0" w:color="A6A6A6"/>
            </w:tcBorders>
            <w:tcMar>
              <w:top w:w="100" w:type="dxa"/>
              <w:left w:w="100" w:type="dxa"/>
              <w:bottom w:w="100" w:type="dxa"/>
              <w:right w:w="100" w:type="dxa"/>
            </w:tcMar>
          </w:tcPr>
          <w:p w14:paraId="4EBB0D4D" w14:textId="77777777" w:rsidR="008E3BFE" w:rsidRDefault="008E3BFE" w:rsidP="00DE38FF">
            <w:pPr>
              <w:ind w:left="0" w:hanging="2"/>
              <w:rPr>
                <w:sz w:val="16"/>
                <w:szCs w:val="16"/>
              </w:rPr>
            </w:pPr>
            <w:r>
              <w:rPr>
                <w:sz w:val="16"/>
                <w:szCs w:val="16"/>
              </w:rPr>
              <w:t>Proposed Work Plan for EVEX</w:t>
            </w:r>
          </w:p>
        </w:tc>
        <w:tc>
          <w:tcPr>
            <w:tcW w:w="1860" w:type="dxa"/>
            <w:tcBorders>
              <w:top w:val="nil"/>
              <w:left w:val="nil"/>
              <w:bottom w:val="single" w:sz="8" w:space="0" w:color="A6A6A6"/>
              <w:right w:val="single" w:sz="8" w:space="0" w:color="A6A6A6"/>
            </w:tcBorders>
            <w:tcMar>
              <w:top w:w="100" w:type="dxa"/>
              <w:left w:w="100" w:type="dxa"/>
              <w:bottom w:w="100" w:type="dxa"/>
              <w:right w:w="100" w:type="dxa"/>
            </w:tcMar>
          </w:tcPr>
          <w:p w14:paraId="78FA16F7" w14:textId="77777777" w:rsidR="008E3BFE" w:rsidRDefault="008E3BFE" w:rsidP="00DE38FF">
            <w:pPr>
              <w:ind w:left="0" w:hanging="2"/>
              <w:rPr>
                <w:sz w:val="16"/>
                <w:szCs w:val="16"/>
              </w:rPr>
            </w:pPr>
            <w:r>
              <w:rPr>
                <w:sz w:val="16"/>
                <w:szCs w:val="16"/>
              </w:rPr>
              <w:t>Qualcomm Incorporated</w:t>
            </w:r>
          </w:p>
        </w:tc>
        <w:tc>
          <w:tcPr>
            <w:tcW w:w="1830" w:type="dxa"/>
            <w:tcBorders>
              <w:top w:val="nil"/>
              <w:left w:val="nil"/>
              <w:bottom w:val="single" w:sz="8" w:space="0" w:color="A6A6A6"/>
              <w:right w:val="single" w:sz="8" w:space="0" w:color="A6A6A6"/>
            </w:tcBorders>
            <w:tcMar>
              <w:top w:w="100" w:type="dxa"/>
              <w:left w:w="100" w:type="dxa"/>
              <w:bottom w:w="100" w:type="dxa"/>
              <w:right w:w="100" w:type="dxa"/>
            </w:tcMar>
          </w:tcPr>
          <w:p w14:paraId="2D4FF353" w14:textId="77777777" w:rsidR="008E3BFE" w:rsidRDefault="008E3BFE" w:rsidP="00DE38FF">
            <w:pPr>
              <w:ind w:left="0" w:hanging="2"/>
              <w:rPr>
                <w:sz w:val="16"/>
                <w:szCs w:val="16"/>
              </w:rPr>
            </w:pPr>
            <w:r>
              <w:rPr>
                <w:sz w:val="16"/>
                <w:szCs w:val="16"/>
              </w:rPr>
              <w:t>4.11</w:t>
            </w:r>
          </w:p>
        </w:tc>
      </w:tr>
      <w:tr w:rsidR="008E3BFE" w14:paraId="552AC1E0" w14:textId="77777777" w:rsidTr="00DE38FF">
        <w:tc>
          <w:tcPr>
            <w:tcW w:w="130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7C1DBDA" w14:textId="77777777" w:rsidR="008E3BFE" w:rsidRDefault="008E3BFE" w:rsidP="00DE38FF">
            <w:pPr>
              <w:ind w:left="0" w:hanging="2"/>
              <w:rPr>
                <w:b/>
                <w:color w:val="0000FF"/>
                <w:sz w:val="16"/>
                <w:szCs w:val="16"/>
                <w:u w:val="single"/>
              </w:rPr>
            </w:pPr>
            <w:hyperlink r:id="rId14">
              <w:r>
                <w:rPr>
                  <w:b/>
                  <w:color w:val="0000FF"/>
                  <w:sz w:val="16"/>
                  <w:szCs w:val="16"/>
                  <w:u w:val="single"/>
                </w:rPr>
                <w:t>S4aI211224</w:t>
              </w:r>
            </w:hyperlink>
          </w:p>
        </w:tc>
        <w:tc>
          <w:tcPr>
            <w:tcW w:w="4305" w:type="dxa"/>
            <w:tcBorders>
              <w:top w:val="nil"/>
              <w:left w:val="nil"/>
              <w:bottom w:val="single" w:sz="8" w:space="0" w:color="A6A6A6"/>
              <w:right w:val="single" w:sz="8" w:space="0" w:color="A6A6A6"/>
            </w:tcBorders>
            <w:tcMar>
              <w:top w:w="100" w:type="dxa"/>
              <w:left w:w="100" w:type="dxa"/>
              <w:bottom w:w="100" w:type="dxa"/>
              <w:right w:w="100" w:type="dxa"/>
            </w:tcMar>
          </w:tcPr>
          <w:p w14:paraId="031BE5E2" w14:textId="77777777" w:rsidR="008E3BFE" w:rsidRDefault="008E3BFE" w:rsidP="00DE38FF">
            <w:pPr>
              <w:ind w:left="0" w:hanging="2"/>
              <w:rPr>
                <w:sz w:val="16"/>
                <w:szCs w:val="16"/>
              </w:rPr>
            </w:pPr>
            <w:r>
              <w:rPr>
                <w:sz w:val="16"/>
                <w:szCs w:val="16"/>
              </w:rPr>
              <w:t>TS 26.532 skeleton (Data Collection and Reporting; Protocols and Formats)</w:t>
            </w:r>
          </w:p>
        </w:tc>
        <w:tc>
          <w:tcPr>
            <w:tcW w:w="1860" w:type="dxa"/>
            <w:tcBorders>
              <w:top w:val="nil"/>
              <w:left w:val="nil"/>
              <w:bottom w:val="single" w:sz="8" w:space="0" w:color="A6A6A6"/>
              <w:right w:val="single" w:sz="8" w:space="0" w:color="A6A6A6"/>
            </w:tcBorders>
            <w:tcMar>
              <w:top w:w="100" w:type="dxa"/>
              <w:left w:w="100" w:type="dxa"/>
              <w:bottom w:w="100" w:type="dxa"/>
              <w:right w:w="100" w:type="dxa"/>
            </w:tcMar>
          </w:tcPr>
          <w:p w14:paraId="604EBE9B" w14:textId="77777777" w:rsidR="008E3BFE" w:rsidRDefault="008E3BFE" w:rsidP="00DE38FF">
            <w:pPr>
              <w:ind w:left="0" w:hanging="2"/>
              <w:rPr>
                <w:sz w:val="16"/>
                <w:szCs w:val="16"/>
              </w:rPr>
            </w:pPr>
            <w:r>
              <w:rPr>
                <w:sz w:val="16"/>
                <w:szCs w:val="16"/>
              </w:rPr>
              <w:t>Qualcomm Incorporated</w:t>
            </w:r>
          </w:p>
        </w:tc>
        <w:tc>
          <w:tcPr>
            <w:tcW w:w="1830" w:type="dxa"/>
            <w:tcBorders>
              <w:top w:val="nil"/>
              <w:left w:val="nil"/>
              <w:bottom w:val="single" w:sz="8" w:space="0" w:color="A6A6A6"/>
              <w:right w:val="single" w:sz="8" w:space="0" w:color="A6A6A6"/>
            </w:tcBorders>
            <w:tcMar>
              <w:top w:w="100" w:type="dxa"/>
              <w:left w:w="100" w:type="dxa"/>
              <w:bottom w:w="100" w:type="dxa"/>
              <w:right w:w="100" w:type="dxa"/>
            </w:tcMar>
          </w:tcPr>
          <w:p w14:paraId="47F3204B" w14:textId="77777777" w:rsidR="008E3BFE" w:rsidRDefault="008E3BFE" w:rsidP="00DE38FF">
            <w:pPr>
              <w:ind w:left="0" w:hanging="2"/>
              <w:rPr>
                <w:sz w:val="16"/>
                <w:szCs w:val="16"/>
              </w:rPr>
            </w:pPr>
            <w:r>
              <w:rPr>
                <w:sz w:val="16"/>
                <w:szCs w:val="16"/>
              </w:rPr>
              <w:t>4.11</w:t>
            </w:r>
          </w:p>
        </w:tc>
      </w:tr>
      <w:tr w:rsidR="008E3BFE" w14:paraId="54D53EE6" w14:textId="77777777" w:rsidTr="00DE38FF">
        <w:tc>
          <w:tcPr>
            <w:tcW w:w="130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45C860A" w14:textId="77777777" w:rsidR="008E3BFE" w:rsidRDefault="008E3BFE" w:rsidP="00DE38FF">
            <w:pPr>
              <w:ind w:left="0" w:hanging="2"/>
              <w:rPr>
                <w:b/>
                <w:color w:val="0000FF"/>
                <w:sz w:val="16"/>
                <w:szCs w:val="16"/>
                <w:u w:val="single"/>
              </w:rPr>
            </w:pPr>
            <w:hyperlink r:id="rId15">
              <w:r>
                <w:rPr>
                  <w:b/>
                  <w:color w:val="0000FF"/>
                  <w:sz w:val="16"/>
                  <w:szCs w:val="16"/>
                  <w:u w:val="single"/>
                </w:rPr>
                <w:t>S4aI211220</w:t>
              </w:r>
            </w:hyperlink>
          </w:p>
        </w:tc>
        <w:tc>
          <w:tcPr>
            <w:tcW w:w="4305" w:type="dxa"/>
            <w:tcBorders>
              <w:top w:val="nil"/>
              <w:left w:val="nil"/>
              <w:bottom w:val="single" w:sz="8" w:space="0" w:color="A6A6A6"/>
              <w:right w:val="single" w:sz="8" w:space="0" w:color="A6A6A6"/>
            </w:tcBorders>
            <w:tcMar>
              <w:top w:w="100" w:type="dxa"/>
              <w:left w:w="100" w:type="dxa"/>
              <w:bottom w:w="100" w:type="dxa"/>
              <w:right w:w="100" w:type="dxa"/>
            </w:tcMar>
          </w:tcPr>
          <w:p w14:paraId="4C8F1B67" w14:textId="77777777" w:rsidR="008E3BFE" w:rsidRDefault="008E3BFE" w:rsidP="00DE38FF">
            <w:pPr>
              <w:ind w:left="0" w:hanging="2"/>
              <w:rPr>
                <w:sz w:val="16"/>
                <w:szCs w:val="16"/>
              </w:rPr>
            </w:pPr>
            <w:r>
              <w:rPr>
                <w:sz w:val="16"/>
                <w:szCs w:val="16"/>
              </w:rPr>
              <w:t>[EVEX] Reference architecture for data collection and reporting</w:t>
            </w:r>
          </w:p>
        </w:tc>
        <w:tc>
          <w:tcPr>
            <w:tcW w:w="1860" w:type="dxa"/>
            <w:tcBorders>
              <w:top w:val="nil"/>
              <w:left w:val="nil"/>
              <w:bottom w:val="single" w:sz="8" w:space="0" w:color="A6A6A6"/>
              <w:right w:val="single" w:sz="8" w:space="0" w:color="A6A6A6"/>
            </w:tcBorders>
            <w:tcMar>
              <w:top w:w="100" w:type="dxa"/>
              <w:left w:w="100" w:type="dxa"/>
              <w:bottom w:w="100" w:type="dxa"/>
              <w:right w:w="100" w:type="dxa"/>
            </w:tcMar>
          </w:tcPr>
          <w:p w14:paraId="291B1C3B" w14:textId="77777777" w:rsidR="008E3BFE" w:rsidRDefault="008E3BFE" w:rsidP="00DE38FF">
            <w:pPr>
              <w:ind w:left="0" w:hanging="2"/>
              <w:rPr>
                <w:sz w:val="16"/>
                <w:szCs w:val="16"/>
              </w:rPr>
            </w:pPr>
            <w:r>
              <w:rPr>
                <w:sz w:val="16"/>
                <w:szCs w:val="16"/>
              </w:rPr>
              <w:t>BBC</w:t>
            </w:r>
          </w:p>
        </w:tc>
        <w:tc>
          <w:tcPr>
            <w:tcW w:w="1830" w:type="dxa"/>
            <w:tcBorders>
              <w:top w:val="nil"/>
              <w:left w:val="nil"/>
              <w:bottom w:val="single" w:sz="8" w:space="0" w:color="A6A6A6"/>
              <w:right w:val="single" w:sz="8" w:space="0" w:color="A6A6A6"/>
            </w:tcBorders>
            <w:tcMar>
              <w:top w:w="100" w:type="dxa"/>
              <w:left w:w="100" w:type="dxa"/>
              <w:bottom w:w="100" w:type="dxa"/>
              <w:right w:w="100" w:type="dxa"/>
            </w:tcMar>
          </w:tcPr>
          <w:p w14:paraId="1016C6CC" w14:textId="77777777" w:rsidR="008E3BFE" w:rsidRDefault="008E3BFE" w:rsidP="00DE38FF">
            <w:pPr>
              <w:ind w:left="0" w:hanging="2"/>
              <w:rPr>
                <w:sz w:val="16"/>
                <w:szCs w:val="16"/>
              </w:rPr>
            </w:pPr>
            <w:r>
              <w:rPr>
                <w:sz w:val="16"/>
                <w:szCs w:val="16"/>
              </w:rPr>
              <w:t>4.11</w:t>
            </w:r>
          </w:p>
        </w:tc>
      </w:tr>
      <w:tr w:rsidR="008E3BFE" w14:paraId="52E455BE" w14:textId="77777777" w:rsidTr="00DE38FF">
        <w:tc>
          <w:tcPr>
            <w:tcW w:w="130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3DADFA4" w14:textId="77777777" w:rsidR="008E3BFE" w:rsidRDefault="008E3BFE" w:rsidP="00DE38FF">
            <w:pPr>
              <w:ind w:left="0" w:hanging="2"/>
              <w:rPr>
                <w:b/>
                <w:color w:val="0000FF"/>
                <w:sz w:val="16"/>
                <w:szCs w:val="16"/>
                <w:u w:val="single"/>
              </w:rPr>
            </w:pPr>
            <w:hyperlink r:id="rId16">
              <w:r>
                <w:rPr>
                  <w:b/>
                  <w:color w:val="0000FF"/>
                  <w:sz w:val="16"/>
                  <w:szCs w:val="16"/>
                  <w:u w:val="single"/>
                </w:rPr>
                <w:t>S4aI211221</w:t>
              </w:r>
            </w:hyperlink>
          </w:p>
        </w:tc>
        <w:tc>
          <w:tcPr>
            <w:tcW w:w="4305" w:type="dxa"/>
            <w:tcBorders>
              <w:top w:val="nil"/>
              <w:left w:val="nil"/>
              <w:bottom w:val="single" w:sz="8" w:space="0" w:color="A6A6A6"/>
              <w:right w:val="single" w:sz="8" w:space="0" w:color="A6A6A6"/>
            </w:tcBorders>
            <w:tcMar>
              <w:top w:w="100" w:type="dxa"/>
              <w:left w:w="100" w:type="dxa"/>
              <w:bottom w:w="100" w:type="dxa"/>
              <w:right w:w="100" w:type="dxa"/>
            </w:tcMar>
          </w:tcPr>
          <w:p w14:paraId="4EC24123" w14:textId="77777777" w:rsidR="008E3BFE" w:rsidRDefault="008E3BFE" w:rsidP="00DE38FF">
            <w:pPr>
              <w:ind w:left="0" w:hanging="2"/>
              <w:rPr>
                <w:sz w:val="16"/>
                <w:szCs w:val="16"/>
              </w:rPr>
            </w:pPr>
            <w:r>
              <w:rPr>
                <w:sz w:val="16"/>
                <w:szCs w:val="16"/>
              </w:rPr>
              <w:t>[EVEX] Collaboration scenarios for data collection and reporting</w:t>
            </w:r>
          </w:p>
        </w:tc>
        <w:tc>
          <w:tcPr>
            <w:tcW w:w="1860" w:type="dxa"/>
            <w:tcBorders>
              <w:top w:val="nil"/>
              <w:left w:val="nil"/>
              <w:bottom w:val="single" w:sz="8" w:space="0" w:color="A6A6A6"/>
              <w:right w:val="single" w:sz="8" w:space="0" w:color="A6A6A6"/>
            </w:tcBorders>
            <w:tcMar>
              <w:top w:w="100" w:type="dxa"/>
              <w:left w:w="100" w:type="dxa"/>
              <w:bottom w:w="100" w:type="dxa"/>
              <w:right w:w="100" w:type="dxa"/>
            </w:tcMar>
          </w:tcPr>
          <w:p w14:paraId="0D49BC27" w14:textId="77777777" w:rsidR="008E3BFE" w:rsidRDefault="008E3BFE" w:rsidP="00DE38FF">
            <w:pPr>
              <w:ind w:left="0" w:hanging="2"/>
              <w:rPr>
                <w:sz w:val="16"/>
                <w:szCs w:val="16"/>
              </w:rPr>
            </w:pPr>
            <w:r>
              <w:rPr>
                <w:sz w:val="16"/>
                <w:szCs w:val="16"/>
              </w:rPr>
              <w:t>BBC</w:t>
            </w:r>
          </w:p>
        </w:tc>
        <w:tc>
          <w:tcPr>
            <w:tcW w:w="1830" w:type="dxa"/>
            <w:tcBorders>
              <w:top w:val="nil"/>
              <w:left w:val="nil"/>
              <w:bottom w:val="single" w:sz="8" w:space="0" w:color="A6A6A6"/>
              <w:right w:val="single" w:sz="8" w:space="0" w:color="A6A6A6"/>
            </w:tcBorders>
            <w:tcMar>
              <w:top w:w="100" w:type="dxa"/>
              <w:left w:w="100" w:type="dxa"/>
              <w:bottom w:w="100" w:type="dxa"/>
              <w:right w:w="100" w:type="dxa"/>
            </w:tcMar>
          </w:tcPr>
          <w:p w14:paraId="60C3CEE0" w14:textId="77777777" w:rsidR="008E3BFE" w:rsidRDefault="008E3BFE" w:rsidP="00DE38FF">
            <w:pPr>
              <w:ind w:left="0" w:hanging="2"/>
              <w:rPr>
                <w:sz w:val="16"/>
                <w:szCs w:val="16"/>
              </w:rPr>
            </w:pPr>
            <w:r>
              <w:rPr>
                <w:sz w:val="16"/>
                <w:szCs w:val="16"/>
              </w:rPr>
              <w:t>4.11</w:t>
            </w:r>
          </w:p>
        </w:tc>
      </w:tr>
      <w:tr w:rsidR="008E3BFE" w14:paraId="0266554B" w14:textId="77777777" w:rsidTr="00DE38FF">
        <w:tc>
          <w:tcPr>
            <w:tcW w:w="130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CBA4938" w14:textId="77777777" w:rsidR="008E3BFE" w:rsidRDefault="008E3BFE" w:rsidP="00DE38FF">
            <w:pPr>
              <w:ind w:left="0" w:hanging="2"/>
              <w:rPr>
                <w:b/>
                <w:color w:val="0000FF"/>
                <w:sz w:val="16"/>
                <w:szCs w:val="16"/>
                <w:u w:val="single"/>
              </w:rPr>
            </w:pPr>
            <w:hyperlink r:id="rId17">
              <w:r>
                <w:rPr>
                  <w:b/>
                  <w:color w:val="0000FF"/>
                  <w:sz w:val="16"/>
                  <w:szCs w:val="16"/>
                  <w:u w:val="single"/>
                </w:rPr>
                <w:t>S4aI211222</w:t>
              </w:r>
            </w:hyperlink>
          </w:p>
        </w:tc>
        <w:tc>
          <w:tcPr>
            <w:tcW w:w="4305" w:type="dxa"/>
            <w:tcBorders>
              <w:top w:val="nil"/>
              <w:left w:val="nil"/>
              <w:bottom w:val="single" w:sz="8" w:space="0" w:color="A6A6A6"/>
              <w:right w:val="single" w:sz="8" w:space="0" w:color="A6A6A6"/>
            </w:tcBorders>
            <w:tcMar>
              <w:top w:w="100" w:type="dxa"/>
              <w:left w:w="100" w:type="dxa"/>
              <w:bottom w:w="100" w:type="dxa"/>
              <w:right w:w="100" w:type="dxa"/>
            </w:tcMar>
          </w:tcPr>
          <w:p w14:paraId="3197B21A" w14:textId="77777777" w:rsidR="008E3BFE" w:rsidRDefault="008E3BFE" w:rsidP="00DE38FF">
            <w:pPr>
              <w:ind w:left="0" w:hanging="2"/>
              <w:rPr>
                <w:sz w:val="16"/>
                <w:szCs w:val="16"/>
              </w:rPr>
            </w:pPr>
            <w:r>
              <w:rPr>
                <w:sz w:val="16"/>
                <w:szCs w:val="16"/>
              </w:rPr>
              <w:t>[EVEX] LS on UE data collection and reporting</w:t>
            </w:r>
          </w:p>
        </w:tc>
        <w:tc>
          <w:tcPr>
            <w:tcW w:w="1860" w:type="dxa"/>
            <w:tcBorders>
              <w:top w:val="nil"/>
              <w:left w:val="nil"/>
              <w:bottom w:val="single" w:sz="8" w:space="0" w:color="A6A6A6"/>
              <w:right w:val="single" w:sz="8" w:space="0" w:color="A6A6A6"/>
            </w:tcBorders>
            <w:tcMar>
              <w:top w:w="100" w:type="dxa"/>
              <w:left w:w="100" w:type="dxa"/>
              <w:bottom w:w="100" w:type="dxa"/>
              <w:right w:w="100" w:type="dxa"/>
            </w:tcMar>
          </w:tcPr>
          <w:p w14:paraId="2398513C" w14:textId="77777777" w:rsidR="008E3BFE" w:rsidRDefault="008E3BFE" w:rsidP="00DE38FF">
            <w:pPr>
              <w:ind w:left="0" w:hanging="2"/>
              <w:rPr>
                <w:sz w:val="16"/>
                <w:szCs w:val="16"/>
              </w:rPr>
            </w:pPr>
            <w:r>
              <w:rPr>
                <w:sz w:val="16"/>
                <w:szCs w:val="16"/>
              </w:rPr>
              <w:t>BBC</w:t>
            </w:r>
          </w:p>
        </w:tc>
        <w:tc>
          <w:tcPr>
            <w:tcW w:w="1830" w:type="dxa"/>
            <w:tcBorders>
              <w:top w:val="nil"/>
              <w:left w:val="nil"/>
              <w:bottom w:val="single" w:sz="8" w:space="0" w:color="A6A6A6"/>
              <w:right w:val="single" w:sz="8" w:space="0" w:color="A6A6A6"/>
            </w:tcBorders>
            <w:tcMar>
              <w:top w:w="100" w:type="dxa"/>
              <w:left w:w="100" w:type="dxa"/>
              <w:bottom w:w="100" w:type="dxa"/>
              <w:right w:w="100" w:type="dxa"/>
            </w:tcMar>
          </w:tcPr>
          <w:p w14:paraId="257130B5" w14:textId="77777777" w:rsidR="008E3BFE" w:rsidRDefault="008E3BFE" w:rsidP="00DE38FF">
            <w:pPr>
              <w:ind w:left="0" w:hanging="2"/>
              <w:rPr>
                <w:sz w:val="16"/>
                <w:szCs w:val="16"/>
              </w:rPr>
            </w:pPr>
            <w:r>
              <w:rPr>
                <w:sz w:val="16"/>
                <w:szCs w:val="16"/>
              </w:rPr>
              <w:t>4.11</w:t>
            </w:r>
          </w:p>
        </w:tc>
      </w:tr>
    </w:tbl>
    <w:p w14:paraId="2AE2C0F1" w14:textId="77777777" w:rsidR="008E3BFE" w:rsidRDefault="008E3BFE" w:rsidP="008E3BFE">
      <w:pPr>
        <w:spacing w:before="120"/>
        <w:ind w:left="0" w:hanging="2"/>
      </w:pPr>
    </w:p>
    <w:p w14:paraId="581094D9" w14:textId="77777777" w:rsidR="008E3BFE" w:rsidRDefault="008E3BFE" w:rsidP="008E3BFE">
      <w:pPr>
        <w:spacing w:before="120"/>
        <w:ind w:left="0" w:hanging="2"/>
        <w:rPr>
          <w:b/>
          <w:color w:val="FF0000"/>
          <w:sz w:val="20"/>
          <w:szCs w:val="20"/>
        </w:rPr>
      </w:pPr>
      <w:r>
        <w:t xml:space="preserve">An agenda </w:t>
      </w:r>
      <w:r>
        <w:rPr>
          <w:sz w:val="20"/>
          <w:szCs w:val="20"/>
        </w:rPr>
        <w:t xml:space="preserve">was provided in email and was </w:t>
      </w:r>
      <w:r>
        <w:rPr>
          <w:b/>
          <w:color w:val="FF0000"/>
          <w:sz w:val="20"/>
          <w:szCs w:val="20"/>
        </w:rPr>
        <w:t>approved.</w:t>
      </w:r>
    </w:p>
    <w:p w14:paraId="0F2B3BA0" w14:textId="77777777" w:rsidR="008E3BFE" w:rsidRDefault="008E3BFE" w:rsidP="008E3BFE">
      <w:pPr>
        <w:pStyle w:val="Titre1"/>
        <w:ind w:left="3" w:hanging="5"/>
      </w:pPr>
      <w:bookmarkStart w:id="2" w:name="_k265gxnqa61u" w:colFirst="0" w:colLast="0"/>
      <w:bookmarkEnd w:id="2"/>
      <w:r>
        <w:t xml:space="preserve">2 </w:t>
      </w:r>
      <w:r>
        <w:tab/>
        <w:t>IPR and Anti-trust Reminder</w:t>
      </w:r>
    </w:p>
    <w:p w14:paraId="089B2718" w14:textId="77777777" w:rsidR="008E3BFE" w:rsidRDefault="008E3BFE" w:rsidP="008E3BFE">
      <w:pPr>
        <w:spacing w:before="240" w:after="240"/>
        <w:ind w:left="0" w:hanging="2"/>
      </w:pPr>
      <w:r>
        <w:t xml:space="preserve">Available in  </w:t>
      </w:r>
      <w:hyperlink r:id="rId18">
        <w:r>
          <w:rPr>
            <w:b/>
            <w:color w:val="0000FF"/>
            <w:sz w:val="20"/>
            <w:szCs w:val="20"/>
            <w:u w:val="single"/>
          </w:rPr>
          <w:t>S4-201473</w:t>
        </w:r>
      </w:hyperlink>
    </w:p>
    <w:p w14:paraId="43377F83" w14:textId="77777777" w:rsidR="008E3BFE" w:rsidRDefault="008E3BFE" w:rsidP="008E3BFE">
      <w:pPr>
        <w:pStyle w:val="Titre1"/>
        <w:ind w:left="3" w:hanging="5"/>
      </w:pPr>
      <w:bookmarkStart w:id="3" w:name="_63dbhx7ftxqr" w:colFirst="0" w:colLast="0"/>
      <w:bookmarkEnd w:id="3"/>
      <w:r>
        <w:t>3</w:t>
      </w:r>
      <w:r>
        <w:tab/>
        <w:t>Reports/Liaisons</w:t>
      </w:r>
    </w:p>
    <w:p w14:paraId="43239C7B" w14:textId="77777777" w:rsidR="008E3BFE" w:rsidRDefault="008E3BFE" w:rsidP="008E3BFE">
      <w:pPr>
        <w:ind w:left="0" w:hanging="2"/>
      </w:pP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15"/>
        <w:gridCol w:w="4515"/>
        <w:gridCol w:w="2340"/>
        <w:gridCol w:w="615"/>
      </w:tblGrid>
      <w:tr w:rsidR="008E3BFE" w14:paraId="70155D03" w14:textId="77777777" w:rsidTr="00DE38FF">
        <w:trPr>
          <w:trHeight w:val="7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836F6FF" w14:textId="77777777" w:rsidR="008E3BFE" w:rsidRDefault="008E3BFE" w:rsidP="00DE38FF">
            <w:pPr>
              <w:spacing w:before="240" w:after="240"/>
              <w:ind w:left="0" w:hanging="2"/>
              <w:rPr>
                <w:b/>
                <w:color w:val="0000FF"/>
                <w:u w:val="single"/>
              </w:rPr>
            </w:pPr>
            <w:hyperlink r:id="rId19">
              <w:r>
                <w:rPr>
                  <w:b/>
                  <w:color w:val="0000FF"/>
                  <w:u w:val="single"/>
                </w:rPr>
                <w:t>S4aI211217</w:t>
              </w:r>
            </w:hyperlink>
          </w:p>
        </w:tc>
        <w:tc>
          <w:tcPr>
            <w:tcW w:w="45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FAE6615" w14:textId="77777777" w:rsidR="008E3BFE" w:rsidRDefault="008E3BFE" w:rsidP="00DE38FF">
            <w:pPr>
              <w:spacing w:before="240" w:after="240"/>
              <w:ind w:left="0" w:hanging="2"/>
            </w:pPr>
            <w:r>
              <w:t>Report of SA4 MBS SWG AH Telco (8th July 2021)</w:t>
            </w:r>
          </w:p>
        </w:tc>
        <w:tc>
          <w:tcPr>
            <w:tcW w:w="23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08F1E7A" w14:textId="77777777" w:rsidR="008E3BFE" w:rsidRDefault="008E3BFE" w:rsidP="00DE38FF">
            <w:pPr>
              <w:spacing w:before="240" w:after="240"/>
              <w:ind w:left="0" w:hanging="2"/>
            </w:pPr>
            <w:r>
              <w:t>MBS SWG Chair</w:t>
            </w:r>
          </w:p>
        </w:tc>
        <w:tc>
          <w:tcPr>
            <w:tcW w:w="6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D91090E" w14:textId="77777777" w:rsidR="008E3BFE" w:rsidRDefault="008E3BFE" w:rsidP="00DE38FF">
            <w:pPr>
              <w:spacing w:before="240" w:after="240"/>
              <w:ind w:left="0" w:hanging="2"/>
            </w:pPr>
            <w:r>
              <w:t>3</w:t>
            </w:r>
          </w:p>
        </w:tc>
      </w:tr>
    </w:tbl>
    <w:p w14:paraId="7E9E30E6" w14:textId="77777777" w:rsidR="008E3BFE" w:rsidRDefault="008E3BFE" w:rsidP="008E3BFE">
      <w:pPr>
        <w:ind w:left="0" w:hanging="2"/>
      </w:pPr>
    </w:p>
    <w:p w14:paraId="15C6EEA7" w14:textId="77777777" w:rsidR="008E3BFE" w:rsidRDefault="008E3BFE" w:rsidP="008E3BFE">
      <w:pPr>
        <w:ind w:left="0" w:hanging="2"/>
      </w:pPr>
      <w:r>
        <w:rPr>
          <w:b/>
          <w:color w:val="0000FF"/>
        </w:rPr>
        <w:t>S4aI211217</w:t>
      </w:r>
      <w:r>
        <w:t xml:space="preserve"> is </w:t>
      </w:r>
      <w:r>
        <w:rPr>
          <w:color w:val="FF0000"/>
        </w:rPr>
        <w:t>noted</w:t>
      </w:r>
      <w:r>
        <w:t>.</w:t>
      </w:r>
    </w:p>
    <w:p w14:paraId="0BBE4354" w14:textId="77777777" w:rsidR="008E3BFE" w:rsidRDefault="008E3BFE" w:rsidP="008E3BFE">
      <w:pPr>
        <w:ind w:left="0" w:hanging="2"/>
      </w:pP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15"/>
        <w:gridCol w:w="4500"/>
        <w:gridCol w:w="2355"/>
        <w:gridCol w:w="615"/>
      </w:tblGrid>
      <w:tr w:rsidR="008E3BFE" w14:paraId="6C329B4E" w14:textId="77777777" w:rsidTr="00DE38FF">
        <w:trPr>
          <w:trHeight w:val="7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D29AC02" w14:textId="77777777" w:rsidR="008E3BFE" w:rsidRDefault="008E3BFE" w:rsidP="00DE38FF">
            <w:pPr>
              <w:spacing w:before="240" w:after="240"/>
              <w:ind w:left="0" w:hanging="2"/>
              <w:rPr>
                <w:b/>
                <w:color w:val="0000FF"/>
                <w:u w:val="single"/>
              </w:rPr>
            </w:pPr>
            <w:hyperlink r:id="rId20">
              <w:r>
                <w:rPr>
                  <w:b/>
                  <w:color w:val="0000FF"/>
                  <w:u w:val="single"/>
                </w:rPr>
                <w:t>S4aI211219</w:t>
              </w:r>
            </w:hyperlink>
          </w:p>
        </w:tc>
        <w:tc>
          <w:tcPr>
            <w:tcW w:w="45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2B88EEF" w14:textId="77777777" w:rsidR="008E3BFE" w:rsidRDefault="008E3BFE" w:rsidP="00DE38FF">
            <w:pPr>
              <w:spacing w:before="240" w:after="240"/>
              <w:ind w:left="0" w:hanging="2"/>
            </w:pPr>
            <w:r>
              <w:t>Report of SA4 MBS SWG AH Telco (22nd July 2021)</w:t>
            </w:r>
          </w:p>
        </w:tc>
        <w:tc>
          <w:tcPr>
            <w:tcW w:w="23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D50483B" w14:textId="77777777" w:rsidR="008E3BFE" w:rsidRDefault="008E3BFE" w:rsidP="00DE38FF">
            <w:pPr>
              <w:spacing w:before="240" w:after="240"/>
              <w:ind w:left="0" w:hanging="2"/>
            </w:pPr>
            <w:r>
              <w:t>MBS SWG Acting Chair (Tencent)</w:t>
            </w:r>
          </w:p>
        </w:tc>
        <w:tc>
          <w:tcPr>
            <w:tcW w:w="6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BEFDE5E" w14:textId="77777777" w:rsidR="008E3BFE" w:rsidRDefault="008E3BFE" w:rsidP="00DE38FF">
            <w:pPr>
              <w:spacing w:before="240" w:after="240"/>
              <w:ind w:left="0" w:hanging="2"/>
            </w:pPr>
            <w:r>
              <w:t>3</w:t>
            </w:r>
          </w:p>
        </w:tc>
      </w:tr>
    </w:tbl>
    <w:p w14:paraId="6C7CF38C" w14:textId="77777777" w:rsidR="008E3BFE" w:rsidRDefault="008E3BFE" w:rsidP="008E3BFE">
      <w:pPr>
        <w:ind w:left="0" w:hanging="2"/>
      </w:pPr>
    </w:p>
    <w:p w14:paraId="10983793" w14:textId="77777777" w:rsidR="008E3BFE" w:rsidRDefault="008E3BFE" w:rsidP="008E3BFE">
      <w:pPr>
        <w:ind w:left="0" w:hanging="2"/>
      </w:pPr>
      <w:r>
        <w:rPr>
          <w:b/>
          <w:color w:val="0000FF"/>
        </w:rPr>
        <w:t>S4aI211219</w:t>
      </w:r>
      <w:r>
        <w:t xml:space="preserve"> is </w:t>
      </w:r>
      <w:r>
        <w:rPr>
          <w:color w:val="FF0000"/>
        </w:rPr>
        <w:t>noted</w:t>
      </w:r>
      <w:r>
        <w:t>.</w:t>
      </w:r>
    </w:p>
    <w:p w14:paraId="3A98C3AA" w14:textId="77777777" w:rsidR="008E3BFE" w:rsidRDefault="008E3BFE" w:rsidP="008E3BFE">
      <w:pPr>
        <w:ind w:left="0" w:hanging="2"/>
      </w:pPr>
    </w:p>
    <w:p w14:paraId="1197329E" w14:textId="77777777" w:rsidR="008E3BFE" w:rsidRDefault="008E3BFE" w:rsidP="008E3BFE">
      <w:pPr>
        <w:pStyle w:val="Titre1"/>
        <w:ind w:left="3" w:hanging="5"/>
      </w:pPr>
      <w:bookmarkStart w:id="4" w:name="_h75hgaoiwnw2" w:colFirst="0" w:colLast="0"/>
      <w:bookmarkEnd w:id="4"/>
      <w:r>
        <w:t>4 List of Work Items for submission of Contributions in the current meeting</w:t>
      </w:r>
    </w:p>
    <w:p w14:paraId="707D936A" w14:textId="77777777" w:rsidR="008E3BFE" w:rsidRDefault="008E3BFE" w:rsidP="008E3BFE">
      <w:pPr>
        <w:pStyle w:val="Titre2"/>
        <w:ind w:left="0" w:hanging="2"/>
      </w:pPr>
      <w:bookmarkStart w:id="5" w:name="_po8uoevg5p32" w:colFirst="0" w:colLast="0"/>
      <w:bookmarkEnd w:id="5"/>
      <w:r>
        <w:t>4.0</w:t>
      </w:r>
      <w:r>
        <w:tab/>
        <w:t>Introduction</w:t>
      </w:r>
    </w:p>
    <w:p w14:paraId="1C8D364E" w14:textId="77777777" w:rsidR="008E3BFE" w:rsidRDefault="008E3BFE" w:rsidP="008E3BFE">
      <w:pPr>
        <w:ind w:left="0" w:hanging="2"/>
      </w:pPr>
      <w:r>
        <w:t>Agenda Items 4.1 to 4.8 are not part of MBS SWG.</w:t>
      </w:r>
    </w:p>
    <w:p w14:paraId="70691E48" w14:textId="77777777" w:rsidR="008E3BFE" w:rsidRDefault="008E3BFE" w:rsidP="008E3BFE">
      <w:pPr>
        <w:pStyle w:val="Titre2"/>
        <w:ind w:left="0" w:hanging="2"/>
      </w:pPr>
      <w:bookmarkStart w:id="6" w:name="_xuplvepc55om" w:colFirst="0" w:colLast="0"/>
      <w:bookmarkEnd w:id="6"/>
      <w:r>
        <w:t>4.9</w:t>
      </w:r>
      <w:r>
        <w:tab/>
        <w:t>FS_5GMS_EXT</w:t>
      </w:r>
    </w:p>
    <w:p w14:paraId="0BBBA918" w14:textId="77777777" w:rsidR="008E3BFE" w:rsidRDefault="008E3BFE" w:rsidP="008E3BFE">
      <w:pPr>
        <w:ind w:left="0" w:hanging="2"/>
      </w:pPr>
      <w:r>
        <w:t>No contributions</w:t>
      </w:r>
    </w:p>
    <w:p w14:paraId="3952B7CA" w14:textId="77777777" w:rsidR="008E3BFE" w:rsidRDefault="008E3BFE" w:rsidP="008E3BFE">
      <w:pPr>
        <w:ind w:left="0" w:hanging="2"/>
      </w:pPr>
    </w:p>
    <w:p w14:paraId="35619175" w14:textId="77777777" w:rsidR="008E3BFE" w:rsidRDefault="008E3BFE" w:rsidP="008E3BFE">
      <w:pPr>
        <w:pStyle w:val="Titre2"/>
        <w:ind w:left="0" w:hanging="2"/>
      </w:pPr>
      <w:bookmarkStart w:id="7" w:name="_ossot4eyy4d1" w:colFirst="0" w:colLast="0"/>
      <w:bookmarkEnd w:id="7"/>
      <w:r>
        <w:lastRenderedPageBreak/>
        <w:t xml:space="preserve">4.10 </w:t>
      </w:r>
      <w:proofErr w:type="spellStart"/>
      <w:r>
        <w:t>FS_NPN_AVProd</w:t>
      </w:r>
      <w:proofErr w:type="spellEnd"/>
    </w:p>
    <w:p w14:paraId="7B15FD82" w14:textId="77777777" w:rsidR="008E3BFE" w:rsidRDefault="008E3BFE" w:rsidP="008E3BFE">
      <w:pPr>
        <w:ind w:left="0" w:hanging="2"/>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515"/>
        <w:gridCol w:w="4455"/>
        <w:gridCol w:w="2295"/>
        <w:gridCol w:w="705"/>
      </w:tblGrid>
      <w:tr w:rsidR="008E3BFE" w14:paraId="7ACA95BD" w14:textId="77777777" w:rsidTr="00DE38FF">
        <w:trPr>
          <w:trHeight w:val="7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5AB536C" w14:textId="77777777" w:rsidR="008E3BFE" w:rsidRDefault="008E3BFE" w:rsidP="00DE38FF">
            <w:pPr>
              <w:spacing w:before="240" w:after="240"/>
              <w:ind w:left="0" w:hanging="2"/>
              <w:rPr>
                <w:b/>
                <w:color w:val="0000FF"/>
                <w:u w:val="single"/>
              </w:rPr>
            </w:pPr>
            <w:hyperlink r:id="rId21">
              <w:r>
                <w:rPr>
                  <w:b/>
                  <w:color w:val="0000FF"/>
                  <w:u w:val="single"/>
                </w:rPr>
                <w:t>S4aI211225</w:t>
              </w:r>
            </w:hyperlink>
          </w:p>
        </w:tc>
        <w:tc>
          <w:tcPr>
            <w:tcW w:w="44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8AC1EFD" w14:textId="77777777" w:rsidR="008E3BFE" w:rsidRDefault="008E3BFE" w:rsidP="00DE38FF">
            <w:pPr>
              <w:spacing w:before="240" w:after="240"/>
              <w:ind w:left="0" w:hanging="2"/>
            </w:pPr>
            <w:r>
              <w:t>[FS_NPN5AVProd] Proposal of Key Issues</w:t>
            </w:r>
          </w:p>
        </w:tc>
        <w:tc>
          <w:tcPr>
            <w:tcW w:w="229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E2DB810" w14:textId="77777777" w:rsidR="008E3BFE" w:rsidRDefault="008E3BFE" w:rsidP="00DE38FF">
            <w:pPr>
              <w:spacing w:before="240" w:after="240"/>
              <w:ind w:left="0" w:hanging="2"/>
            </w:pPr>
            <w:r>
              <w:t xml:space="preserve">Ericsson GmbH, </w:t>
            </w:r>
            <w:proofErr w:type="spellStart"/>
            <w:r>
              <w:t>Eurolab</w:t>
            </w:r>
            <w:proofErr w:type="spellEnd"/>
          </w:p>
        </w:tc>
        <w:tc>
          <w:tcPr>
            <w:tcW w:w="7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AFB03B9" w14:textId="77777777" w:rsidR="008E3BFE" w:rsidRDefault="008E3BFE" w:rsidP="00DE38FF">
            <w:pPr>
              <w:spacing w:before="240" w:after="240"/>
              <w:ind w:left="0" w:hanging="2"/>
            </w:pPr>
            <w:r>
              <w:t>4.10</w:t>
            </w:r>
          </w:p>
        </w:tc>
      </w:tr>
    </w:tbl>
    <w:p w14:paraId="48DF6314" w14:textId="77777777" w:rsidR="008E3BFE" w:rsidRDefault="008E3BFE" w:rsidP="008E3BFE">
      <w:pPr>
        <w:ind w:left="0" w:hanging="2"/>
      </w:pPr>
    </w:p>
    <w:p w14:paraId="3CE8D400" w14:textId="77777777" w:rsidR="008E3BFE" w:rsidRDefault="008E3BFE" w:rsidP="008E3BFE">
      <w:pPr>
        <w:spacing w:before="240" w:after="240"/>
        <w:ind w:left="0" w:hanging="2"/>
        <w:rPr>
          <w:b/>
          <w:sz w:val="20"/>
          <w:szCs w:val="20"/>
        </w:rPr>
      </w:pPr>
      <w:r>
        <w:rPr>
          <w:b/>
          <w:sz w:val="20"/>
          <w:szCs w:val="20"/>
        </w:rPr>
        <w:t>Presenter</w:t>
      </w:r>
      <w:r>
        <w:rPr>
          <w:sz w:val="20"/>
          <w:szCs w:val="20"/>
        </w:rPr>
        <w:t>:  Thorsten Lohmar (Ericsson)</w:t>
      </w:r>
    </w:p>
    <w:p w14:paraId="4B19E6C1" w14:textId="77777777" w:rsidR="008E3BFE" w:rsidRDefault="008E3BFE" w:rsidP="008E3BFE">
      <w:pPr>
        <w:spacing w:before="120"/>
        <w:ind w:left="0" w:hanging="2"/>
        <w:rPr>
          <w:sz w:val="20"/>
          <w:szCs w:val="20"/>
        </w:rPr>
      </w:pPr>
      <w:r>
        <w:rPr>
          <w:b/>
          <w:sz w:val="20"/>
          <w:szCs w:val="20"/>
        </w:rPr>
        <w:t>Discussion</w:t>
      </w:r>
      <w:r>
        <w:rPr>
          <w:sz w:val="20"/>
          <w:szCs w:val="20"/>
        </w:rPr>
        <w:t xml:space="preserve">: </w:t>
      </w:r>
    </w:p>
    <w:p w14:paraId="3BB66363" w14:textId="77777777" w:rsidR="008E3BFE" w:rsidRDefault="008E3BFE" w:rsidP="0029060F">
      <w:pPr>
        <w:widowControl/>
        <w:numPr>
          <w:ilvl w:val="0"/>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Qi: Question on QoS, Slices </w:t>
      </w:r>
      <w:proofErr w:type="spellStart"/>
      <w:r>
        <w:rPr>
          <w:sz w:val="20"/>
          <w:szCs w:val="20"/>
        </w:rPr>
        <w:t>ets</w:t>
      </w:r>
      <w:proofErr w:type="spellEnd"/>
      <w:r>
        <w:rPr>
          <w:sz w:val="20"/>
          <w:szCs w:val="20"/>
        </w:rPr>
        <w:t xml:space="preserve"> on handling multiple flows. In the SA2 framework this is already defined. Application Flows would manage this</w:t>
      </w:r>
    </w:p>
    <w:p w14:paraId="5F0FAEAB"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SA2 only looks up UDP. But RIST for example requires multiplexed flows. Hence multiple tuples for different media types cannot be generated.</w:t>
      </w:r>
    </w:p>
    <w:p w14:paraId="77ACD0ED"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Qi: more like the traffic identification.</w:t>
      </w:r>
    </w:p>
    <w:p w14:paraId="3BD80923" w14:textId="77777777" w:rsidR="008E3BFE" w:rsidRDefault="008E3BFE" w:rsidP="0029060F">
      <w:pPr>
        <w:widowControl/>
        <w:numPr>
          <w:ilvl w:val="0"/>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Thomas: split into key issues if possible</w:t>
      </w:r>
    </w:p>
    <w:p w14:paraId="69E35310" w14:textId="77777777" w:rsidR="008E3BFE" w:rsidRDefault="008E3BFE" w:rsidP="0029060F">
      <w:pPr>
        <w:widowControl/>
        <w:numPr>
          <w:ilvl w:val="0"/>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Fred: maybe numbering the key issues would help</w:t>
      </w:r>
    </w:p>
    <w:p w14:paraId="50F6745D" w14:textId="77777777" w:rsidR="008E3BFE" w:rsidRDefault="008E3BFE" w:rsidP="008E3BFE">
      <w:pPr>
        <w:spacing w:before="240"/>
        <w:ind w:left="0" w:hanging="2"/>
        <w:rPr>
          <w:sz w:val="20"/>
          <w:szCs w:val="20"/>
        </w:rPr>
      </w:pPr>
      <w:r>
        <w:rPr>
          <w:b/>
          <w:sz w:val="20"/>
          <w:szCs w:val="20"/>
        </w:rPr>
        <w:t>Decision</w:t>
      </w:r>
      <w:r>
        <w:rPr>
          <w:sz w:val="20"/>
          <w:szCs w:val="20"/>
        </w:rPr>
        <w:t>:</w:t>
      </w:r>
    </w:p>
    <w:p w14:paraId="19DAEEAD" w14:textId="77777777" w:rsidR="008E3BFE" w:rsidRDefault="008E3BFE" w:rsidP="0029060F">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Thank you for the contribution. We expect an update for the SA4 meeting</w:t>
      </w:r>
    </w:p>
    <w:p w14:paraId="7F0322FC" w14:textId="77777777" w:rsidR="008E3BFE" w:rsidRDefault="008E3BFE" w:rsidP="008E3BFE">
      <w:pPr>
        <w:ind w:left="0" w:hanging="2"/>
        <w:rPr>
          <w:sz w:val="20"/>
          <w:szCs w:val="20"/>
        </w:rPr>
      </w:pPr>
    </w:p>
    <w:p w14:paraId="366209F8" w14:textId="77777777" w:rsidR="008E3BFE" w:rsidRDefault="008E3BFE" w:rsidP="008E3BFE">
      <w:pPr>
        <w:spacing w:before="120"/>
        <w:ind w:left="0" w:hanging="2"/>
      </w:pPr>
      <w:r>
        <w:rPr>
          <w:b/>
          <w:color w:val="0000FF"/>
          <w:sz w:val="20"/>
          <w:szCs w:val="20"/>
        </w:rPr>
        <w:t>S4aI211225</w:t>
      </w:r>
      <w:r>
        <w:rPr>
          <w:sz w:val="20"/>
          <w:szCs w:val="20"/>
        </w:rPr>
        <w:t xml:space="preserve"> is </w:t>
      </w:r>
      <w:r>
        <w:rPr>
          <w:b/>
          <w:color w:val="FF0000"/>
          <w:sz w:val="20"/>
          <w:szCs w:val="20"/>
        </w:rPr>
        <w:t>noted.</w:t>
      </w:r>
    </w:p>
    <w:p w14:paraId="6A2542A3" w14:textId="77777777" w:rsidR="008E3BFE" w:rsidRDefault="008E3BFE" w:rsidP="008E3BFE">
      <w:pPr>
        <w:pStyle w:val="Titre2"/>
        <w:ind w:left="0" w:hanging="2"/>
      </w:pPr>
      <w:bookmarkStart w:id="8" w:name="_x19e2ol1j8iq" w:colFirst="0" w:colLast="0"/>
      <w:bookmarkEnd w:id="8"/>
      <w:r>
        <w:t>4.11 TEI17 and any other Rel-17 matters</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515"/>
        <w:gridCol w:w="4425"/>
        <w:gridCol w:w="2340"/>
        <w:gridCol w:w="690"/>
      </w:tblGrid>
      <w:tr w:rsidR="008E3BFE" w14:paraId="03540A21" w14:textId="77777777" w:rsidTr="00DE38FF">
        <w:trPr>
          <w:trHeight w:val="7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27A555C" w14:textId="77777777" w:rsidR="008E3BFE" w:rsidRDefault="008E3BFE" w:rsidP="00DE38FF">
            <w:pPr>
              <w:spacing w:before="240" w:after="240"/>
              <w:ind w:left="0" w:hanging="2"/>
              <w:rPr>
                <w:b/>
                <w:color w:val="0000FF"/>
                <w:u w:val="single"/>
              </w:rPr>
            </w:pPr>
            <w:hyperlink r:id="rId22">
              <w:r>
                <w:rPr>
                  <w:b/>
                  <w:color w:val="0000FF"/>
                  <w:u w:val="single"/>
                </w:rPr>
                <w:t>S4aI211218</w:t>
              </w:r>
            </w:hyperlink>
          </w:p>
        </w:tc>
        <w:tc>
          <w:tcPr>
            <w:tcW w:w="44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A2984B7" w14:textId="77777777" w:rsidR="008E3BFE" w:rsidRDefault="008E3BFE" w:rsidP="00DE38FF">
            <w:pPr>
              <w:spacing w:before="240" w:after="240"/>
              <w:ind w:left="0" w:hanging="2"/>
            </w:pPr>
            <w:r>
              <w:t>Proposed Work Plan for EVEX</w:t>
            </w:r>
          </w:p>
        </w:tc>
        <w:tc>
          <w:tcPr>
            <w:tcW w:w="23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5D50F3C" w14:textId="77777777" w:rsidR="008E3BFE" w:rsidRDefault="008E3BFE" w:rsidP="00DE38FF">
            <w:pPr>
              <w:spacing w:before="240" w:after="240"/>
              <w:ind w:left="0" w:hanging="2"/>
            </w:pPr>
            <w:r>
              <w:t>Qualcomm Incorporated</w:t>
            </w:r>
          </w:p>
        </w:tc>
        <w:tc>
          <w:tcPr>
            <w:tcW w:w="6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9B657D3" w14:textId="77777777" w:rsidR="008E3BFE" w:rsidRDefault="008E3BFE" w:rsidP="00DE38FF">
            <w:pPr>
              <w:spacing w:before="240" w:after="240"/>
              <w:ind w:left="0" w:hanging="2"/>
            </w:pPr>
            <w:r>
              <w:t>4.11</w:t>
            </w:r>
          </w:p>
        </w:tc>
      </w:tr>
    </w:tbl>
    <w:p w14:paraId="4A154A9C" w14:textId="77777777" w:rsidR="008E3BFE" w:rsidRDefault="008E3BFE" w:rsidP="008E3BFE">
      <w:pPr>
        <w:spacing w:before="240" w:after="240"/>
        <w:ind w:left="0" w:hanging="2"/>
        <w:rPr>
          <w:b/>
          <w:sz w:val="20"/>
          <w:szCs w:val="20"/>
        </w:rPr>
      </w:pPr>
      <w:r>
        <w:rPr>
          <w:b/>
          <w:sz w:val="20"/>
          <w:szCs w:val="20"/>
        </w:rPr>
        <w:t>Presenter</w:t>
      </w:r>
      <w:r>
        <w:rPr>
          <w:sz w:val="20"/>
          <w:szCs w:val="20"/>
        </w:rPr>
        <w:t>:  Charles Lo</w:t>
      </w:r>
    </w:p>
    <w:p w14:paraId="2DDC2C79" w14:textId="77777777" w:rsidR="008E3BFE" w:rsidRDefault="008E3BFE" w:rsidP="008E3BFE">
      <w:pPr>
        <w:spacing w:before="120"/>
        <w:ind w:left="0" w:hanging="2"/>
        <w:rPr>
          <w:sz w:val="20"/>
          <w:szCs w:val="20"/>
        </w:rPr>
      </w:pPr>
      <w:r>
        <w:rPr>
          <w:b/>
          <w:sz w:val="20"/>
          <w:szCs w:val="20"/>
        </w:rPr>
        <w:t>Discussion</w:t>
      </w:r>
      <w:r>
        <w:rPr>
          <w:sz w:val="20"/>
          <w:szCs w:val="20"/>
        </w:rPr>
        <w:t xml:space="preserve">: </w:t>
      </w:r>
    </w:p>
    <w:p w14:paraId="72A2FAB7" w14:textId="77777777" w:rsidR="008E3BFE" w:rsidRDefault="008E3BFE" w:rsidP="0029060F">
      <w:pPr>
        <w:widowControl/>
        <w:numPr>
          <w:ilvl w:val="0"/>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Frederic: CRs are approved in SA plenary, not in SA4. SA4 only agrees.</w:t>
      </w:r>
    </w:p>
    <w:p w14:paraId="717939BC"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Charles: ok</w:t>
      </w:r>
    </w:p>
    <w:p w14:paraId="52A8D9DB" w14:textId="77777777" w:rsidR="008E3BFE" w:rsidRDefault="008E3BFE" w:rsidP="0029060F">
      <w:pPr>
        <w:widowControl/>
        <w:numPr>
          <w:ilvl w:val="0"/>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Frederic: also remove extension </w:t>
      </w:r>
      <w:proofErr w:type="spellStart"/>
      <w:r>
        <w:rPr>
          <w:sz w:val="20"/>
          <w:szCs w:val="20"/>
        </w:rPr>
        <w:t>telcos</w:t>
      </w:r>
      <w:proofErr w:type="spellEnd"/>
    </w:p>
    <w:p w14:paraId="32BA8A70"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Charles: ok</w:t>
      </w:r>
    </w:p>
    <w:p w14:paraId="395DC966" w14:textId="77777777" w:rsidR="008E3BFE" w:rsidRDefault="008E3BFE" w:rsidP="0029060F">
      <w:pPr>
        <w:widowControl/>
        <w:numPr>
          <w:ilvl w:val="0"/>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Frederic: we do not present </w:t>
      </w:r>
      <w:proofErr w:type="spellStart"/>
      <w:r>
        <w:rPr>
          <w:sz w:val="20"/>
          <w:szCs w:val="20"/>
        </w:rPr>
        <w:t>pCR</w:t>
      </w:r>
      <w:proofErr w:type="spellEnd"/>
      <w:r>
        <w:rPr>
          <w:sz w:val="20"/>
          <w:szCs w:val="20"/>
        </w:rPr>
        <w:t xml:space="preserve"> in SA plenary. We send the specs for approval.</w:t>
      </w:r>
    </w:p>
    <w:p w14:paraId="5E04184F"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Charles: ok</w:t>
      </w:r>
    </w:p>
    <w:p w14:paraId="5E2568C3" w14:textId="77777777" w:rsidR="008E3BFE" w:rsidRDefault="008E3BFE" w:rsidP="0029060F">
      <w:pPr>
        <w:widowControl/>
        <w:numPr>
          <w:ilvl w:val="0"/>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Richard: can we add an exception right away</w:t>
      </w:r>
    </w:p>
    <w:p w14:paraId="5C30E76A"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Frederic: rather not, only when we need it.</w:t>
      </w:r>
    </w:p>
    <w:p w14:paraId="5B2AC0E5"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Thomas: we can only be 80% complete</w:t>
      </w:r>
    </w:p>
    <w:p w14:paraId="123706E8" w14:textId="77777777" w:rsidR="008E3BFE" w:rsidRDefault="008E3BFE" w:rsidP="008E3BFE">
      <w:pPr>
        <w:spacing w:before="240"/>
        <w:ind w:left="0" w:hanging="2"/>
        <w:rPr>
          <w:sz w:val="20"/>
          <w:szCs w:val="20"/>
        </w:rPr>
      </w:pPr>
      <w:r>
        <w:rPr>
          <w:b/>
          <w:sz w:val="20"/>
          <w:szCs w:val="20"/>
        </w:rPr>
        <w:t>Decision</w:t>
      </w:r>
      <w:r>
        <w:rPr>
          <w:sz w:val="20"/>
          <w:szCs w:val="20"/>
        </w:rPr>
        <w:t>:</w:t>
      </w:r>
    </w:p>
    <w:p w14:paraId="6410B378" w14:textId="77777777" w:rsidR="008E3BFE" w:rsidRDefault="008E3BFE" w:rsidP="0029060F">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Agreeable with comments. Expect revision for SA4 meeting.</w:t>
      </w:r>
    </w:p>
    <w:p w14:paraId="6FC1DD7B" w14:textId="77777777" w:rsidR="008E3BFE" w:rsidRDefault="008E3BFE" w:rsidP="008E3BFE">
      <w:pPr>
        <w:ind w:left="0" w:hanging="2"/>
        <w:rPr>
          <w:sz w:val="20"/>
          <w:szCs w:val="20"/>
        </w:rPr>
      </w:pPr>
    </w:p>
    <w:p w14:paraId="7B5A9E2F" w14:textId="77777777" w:rsidR="008E3BFE" w:rsidRDefault="008E3BFE" w:rsidP="008E3BFE">
      <w:pPr>
        <w:spacing w:before="120"/>
        <w:ind w:left="0" w:hanging="2"/>
        <w:rPr>
          <w:b/>
        </w:rPr>
      </w:pPr>
      <w:r>
        <w:rPr>
          <w:b/>
          <w:color w:val="0000FF"/>
          <w:sz w:val="20"/>
          <w:szCs w:val="20"/>
        </w:rPr>
        <w:t>S4aI211218</w:t>
      </w:r>
      <w:r>
        <w:rPr>
          <w:sz w:val="20"/>
          <w:szCs w:val="20"/>
        </w:rPr>
        <w:t xml:space="preserve"> is </w:t>
      </w:r>
      <w:r>
        <w:rPr>
          <w:b/>
          <w:color w:val="FF0000"/>
          <w:sz w:val="20"/>
          <w:szCs w:val="20"/>
        </w:rPr>
        <w:t>noted.</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15"/>
        <w:gridCol w:w="4470"/>
        <w:gridCol w:w="2310"/>
        <w:gridCol w:w="690"/>
      </w:tblGrid>
      <w:tr w:rsidR="008E3BFE" w14:paraId="50F59173" w14:textId="77777777" w:rsidTr="00DE38FF">
        <w:trPr>
          <w:trHeight w:val="7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E735D7E" w14:textId="77777777" w:rsidR="008E3BFE" w:rsidRDefault="008E3BFE" w:rsidP="00DE38FF">
            <w:pPr>
              <w:spacing w:before="240" w:after="240"/>
              <w:ind w:left="0" w:hanging="2"/>
              <w:rPr>
                <w:color w:val="0000FF"/>
                <w:sz w:val="20"/>
                <w:szCs w:val="20"/>
                <w:u w:val="single"/>
              </w:rPr>
            </w:pPr>
            <w:hyperlink r:id="rId23">
              <w:r>
                <w:rPr>
                  <w:color w:val="0000FF"/>
                  <w:sz w:val="20"/>
                  <w:szCs w:val="20"/>
                  <w:u w:val="single"/>
                </w:rPr>
                <w:t>S4aI211220</w:t>
              </w:r>
            </w:hyperlink>
          </w:p>
        </w:tc>
        <w:tc>
          <w:tcPr>
            <w:tcW w:w="44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AD6A4AF" w14:textId="77777777" w:rsidR="008E3BFE" w:rsidRDefault="008E3BFE" w:rsidP="00DE38FF">
            <w:pPr>
              <w:spacing w:before="240" w:after="240"/>
              <w:ind w:left="0" w:hanging="2"/>
              <w:rPr>
                <w:sz w:val="20"/>
                <w:szCs w:val="20"/>
              </w:rPr>
            </w:pPr>
            <w:r>
              <w:rPr>
                <w:sz w:val="20"/>
                <w:szCs w:val="20"/>
              </w:rPr>
              <w:t xml:space="preserve">[EVEX] Reference architecture for data </w:t>
            </w:r>
            <w:r>
              <w:rPr>
                <w:sz w:val="20"/>
                <w:szCs w:val="20"/>
              </w:rPr>
              <w:lastRenderedPageBreak/>
              <w:t>collection and reporting</w:t>
            </w:r>
          </w:p>
        </w:tc>
        <w:tc>
          <w:tcPr>
            <w:tcW w:w="23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778955A" w14:textId="77777777" w:rsidR="008E3BFE" w:rsidRDefault="008E3BFE" w:rsidP="00DE38FF">
            <w:pPr>
              <w:spacing w:before="240" w:after="240"/>
              <w:ind w:left="0" w:hanging="2"/>
              <w:rPr>
                <w:sz w:val="20"/>
                <w:szCs w:val="20"/>
              </w:rPr>
            </w:pPr>
            <w:r>
              <w:rPr>
                <w:sz w:val="20"/>
                <w:szCs w:val="20"/>
              </w:rPr>
              <w:lastRenderedPageBreak/>
              <w:t>BBC</w:t>
            </w:r>
          </w:p>
        </w:tc>
        <w:tc>
          <w:tcPr>
            <w:tcW w:w="6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8069E5A" w14:textId="77777777" w:rsidR="008E3BFE" w:rsidRDefault="008E3BFE" w:rsidP="00DE38FF">
            <w:pPr>
              <w:spacing w:before="240" w:after="240"/>
              <w:ind w:left="0" w:hanging="2"/>
              <w:rPr>
                <w:sz w:val="20"/>
                <w:szCs w:val="20"/>
              </w:rPr>
            </w:pPr>
            <w:r>
              <w:rPr>
                <w:sz w:val="20"/>
                <w:szCs w:val="20"/>
              </w:rPr>
              <w:t>4.11</w:t>
            </w:r>
          </w:p>
        </w:tc>
      </w:tr>
    </w:tbl>
    <w:p w14:paraId="77D9CFCD" w14:textId="77777777" w:rsidR="008E3BFE" w:rsidRDefault="008E3BFE" w:rsidP="008E3BFE">
      <w:pPr>
        <w:ind w:left="0" w:hanging="2"/>
        <w:rPr>
          <w:b/>
        </w:rPr>
      </w:pPr>
    </w:p>
    <w:p w14:paraId="7A05E24E" w14:textId="77777777" w:rsidR="008E3BFE" w:rsidRDefault="008E3BFE" w:rsidP="008E3BFE">
      <w:pPr>
        <w:spacing w:before="240" w:after="240"/>
        <w:ind w:left="0" w:hanging="2"/>
        <w:rPr>
          <w:sz w:val="20"/>
          <w:szCs w:val="20"/>
        </w:rPr>
      </w:pPr>
      <w:r>
        <w:rPr>
          <w:b/>
          <w:sz w:val="20"/>
          <w:szCs w:val="20"/>
        </w:rPr>
        <w:t>Presenter</w:t>
      </w:r>
      <w:r>
        <w:rPr>
          <w:sz w:val="20"/>
          <w:szCs w:val="20"/>
        </w:rPr>
        <w:t>: Richard Bradbury (BBC)</w:t>
      </w:r>
    </w:p>
    <w:p w14:paraId="4EC7CDD6" w14:textId="77777777" w:rsidR="008E3BFE" w:rsidRDefault="008E3BFE" w:rsidP="008E3BFE">
      <w:pPr>
        <w:spacing w:before="120"/>
        <w:ind w:left="0" w:hanging="2"/>
        <w:rPr>
          <w:sz w:val="20"/>
          <w:szCs w:val="20"/>
        </w:rPr>
      </w:pPr>
      <w:r>
        <w:rPr>
          <w:b/>
          <w:sz w:val="20"/>
          <w:szCs w:val="20"/>
        </w:rPr>
        <w:t>Discussion</w:t>
      </w:r>
      <w:r>
        <w:rPr>
          <w:sz w:val="20"/>
          <w:szCs w:val="20"/>
        </w:rPr>
        <w:t xml:space="preserve">: </w:t>
      </w:r>
    </w:p>
    <w:p w14:paraId="62305C30" w14:textId="77777777" w:rsidR="008E3BFE" w:rsidRDefault="008E3BFE" w:rsidP="0029060F">
      <w:pPr>
        <w:widowControl/>
        <w:numPr>
          <w:ilvl w:val="0"/>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w:t>
      </w:r>
    </w:p>
    <w:p w14:paraId="744D8848"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there is no correct answer. Even if done formally with UML, there is no clear/right answer. There are conventions that people tend to follow. The reference point uniquely identifies a pair of endpoints that interact (directly or through a proxy such as NEF). The important thing about R3 is the DC AF and DC Client interactions.</w:t>
      </w:r>
    </w:p>
    <w:p w14:paraId="5D72331B" w14:textId="77777777" w:rsidR="008E3BFE" w:rsidRDefault="008E3BFE" w:rsidP="0029060F">
      <w:pPr>
        <w:widowControl/>
        <w:numPr>
          <w:ilvl w:val="0"/>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Charles suggested to add a server box at the end of R8. Currently, it says it includes a server. Terminate R8 in an AS and R1 in an AF. The Provider may then contain multiple entities. What is the difference between the Indirect DC Client and the AF?</w:t>
      </w:r>
    </w:p>
    <w:p w14:paraId="011F83E1"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The AF is the event consumer </w:t>
      </w:r>
    </w:p>
    <w:p w14:paraId="311305E3"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can we label it, </w:t>
      </w:r>
      <w:proofErr w:type="gramStart"/>
      <w:r>
        <w:rPr>
          <w:sz w:val="20"/>
          <w:szCs w:val="20"/>
        </w:rPr>
        <w:t>e.g.</w:t>
      </w:r>
      <w:proofErr w:type="gramEnd"/>
      <w:r>
        <w:rPr>
          <w:sz w:val="20"/>
          <w:szCs w:val="20"/>
        </w:rPr>
        <w:t xml:space="preserve"> as event consumer AF.</w:t>
      </w:r>
    </w:p>
    <w:p w14:paraId="41D5A351"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Richard: On R1 maybe provisioning AF</w:t>
      </w:r>
    </w:p>
    <w:p w14:paraId="3BE73534"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in the SBA architecture the oval things on the south side. Should sit in the trusted AF side.</w:t>
      </w:r>
    </w:p>
    <w:p w14:paraId="2FF0D4B9"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I think the AF </w:t>
      </w:r>
      <w:proofErr w:type="gramStart"/>
      <w:r>
        <w:rPr>
          <w:sz w:val="20"/>
          <w:szCs w:val="20"/>
        </w:rPr>
        <w:t>has to</w:t>
      </w:r>
      <w:proofErr w:type="gramEnd"/>
      <w:r>
        <w:rPr>
          <w:sz w:val="20"/>
          <w:szCs w:val="20"/>
        </w:rPr>
        <w:t xml:space="preserve"> trigger the subscription through NEF. </w:t>
      </w:r>
    </w:p>
    <w:p w14:paraId="451D85F6"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we need to change the name of trusted AF.</w:t>
      </w:r>
    </w:p>
    <w:p w14:paraId="18A91685"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Richard: will make change.</w:t>
      </w:r>
    </w:p>
    <w:p w14:paraId="29D1B23A" w14:textId="77777777" w:rsidR="008E3BFE" w:rsidRDefault="008E3BFE" w:rsidP="0029060F">
      <w:pPr>
        <w:widowControl/>
        <w:numPr>
          <w:ilvl w:val="0"/>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Qi: fully support suggestion of Thorsten. Properly name AFs. About DC Clients, you put the indirect collection with AP. Wondering if we need to leave the DC Client in the UE side?</w:t>
      </w:r>
    </w:p>
    <w:p w14:paraId="6CAF209A"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Richard:  You mean the Indirect DC client should not exist at all?</w:t>
      </w:r>
    </w:p>
    <w:p w14:paraId="1582A35E"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Qi: No, the only difference is going via R8. For indirect DC, we also need DC Client.</w:t>
      </w:r>
    </w:p>
    <w:p w14:paraId="4FC20485"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Richard: You’re saying that R8 should be terminated in different entity?</w:t>
      </w:r>
    </w:p>
    <w:p w14:paraId="61344512"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in the case of indirect DC, it is qualitatively different. The UE data that is collected is completely private. The pink actors are 3GPP functions. </w:t>
      </w:r>
    </w:p>
    <w:p w14:paraId="2D4AACD1"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Qi: perhaps we could add a note about application layer.</w:t>
      </w:r>
    </w:p>
    <w:p w14:paraId="24D48945"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Richard: what happens over R8 is not data collection, it happens normally.</w:t>
      </w:r>
    </w:p>
    <w:p w14:paraId="08A2F084"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Qi: will think more about it.</w:t>
      </w:r>
    </w:p>
    <w:p w14:paraId="6DF1A043" w14:textId="77777777" w:rsidR="008E3BFE" w:rsidRDefault="008E3BFE" w:rsidP="0029060F">
      <w:pPr>
        <w:widowControl/>
        <w:numPr>
          <w:ilvl w:val="0"/>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Qi: Clause 5.3, seems to be duplicated to R3 definition</w:t>
      </w:r>
    </w:p>
    <w:p w14:paraId="699E1FE6" w14:textId="77777777" w:rsidR="008E3BFE" w:rsidRDefault="008E3BFE" w:rsidP="008E3BFE">
      <w:pPr>
        <w:spacing w:before="240"/>
        <w:ind w:left="0" w:hanging="2"/>
        <w:rPr>
          <w:sz w:val="20"/>
          <w:szCs w:val="20"/>
        </w:rPr>
      </w:pPr>
      <w:r>
        <w:rPr>
          <w:b/>
          <w:sz w:val="20"/>
          <w:szCs w:val="20"/>
        </w:rPr>
        <w:t>Decision</w:t>
      </w:r>
      <w:r>
        <w:rPr>
          <w:sz w:val="20"/>
          <w:szCs w:val="20"/>
        </w:rPr>
        <w:t>:</w:t>
      </w:r>
    </w:p>
    <w:p w14:paraId="723ABA9B" w14:textId="77777777" w:rsidR="008E3BFE" w:rsidRDefault="008E3BFE" w:rsidP="0029060F">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Let’s note. Good comments. Expect update for SA4#115-e</w:t>
      </w:r>
    </w:p>
    <w:p w14:paraId="5215B668" w14:textId="77777777" w:rsidR="008E3BFE" w:rsidRDefault="008E3BFE" w:rsidP="008E3BFE">
      <w:pPr>
        <w:spacing w:before="120"/>
        <w:ind w:left="0" w:hanging="2"/>
      </w:pPr>
      <w:r>
        <w:rPr>
          <w:b/>
          <w:color w:val="0000FF"/>
          <w:sz w:val="20"/>
          <w:szCs w:val="20"/>
        </w:rPr>
        <w:t>S4aI211220</w:t>
      </w:r>
      <w:r>
        <w:rPr>
          <w:sz w:val="20"/>
          <w:szCs w:val="20"/>
        </w:rPr>
        <w:t xml:space="preserve"> is </w:t>
      </w:r>
      <w:r>
        <w:rPr>
          <w:b/>
          <w:color w:val="FF0000"/>
          <w:sz w:val="20"/>
          <w:szCs w:val="20"/>
        </w:rPr>
        <w:t>noted</w:t>
      </w:r>
    </w:p>
    <w:p w14:paraId="2603956A" w14:textId="77777777" w:rsidR="008E3BFE" w:rsidRDefault="008E3BFE" w:rsidP="008E3BFE">
      <w:pPr>
        <w:ind w:left="0" w:hanging="2"/>
      </w:pP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15"/>
        <w:gridCol w:w="4470"/>
        <w:gridCol w:w="2310"/>
        <w:gridCol w:w="690"/>
      </w:tblGrid>
      <w:tr w:rsidR="008E3BFE" w14:paraId="238A6D5E" w14:textId="77777777" w:rsidTr="00DE38FF">
        <w:trPr>
          <w:trHeight w:val="7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287D0FB" w14:textId="77777777" w:rsidR="008E3BFE" w:rsidRDefault="008E3BFE" w:rsidP="00DE38FF">
            <w:pPr>
              <w:spacing w:before="240" w:after="240"/>
              <w:ind w:left="0" w:hanging="2"/>
              <w:rPr>
                <w:color w:val="0000FF"/>
                <w:sz w:val="20"/>
                <w:szCs w:val="20"/>
                <w:u w:val="single"/>
              </w:rPr>
            </w:pPr>
            <w:hyperlink r:id="rId24">
              <w:r>
                <w:rPr>
                  <w:color w:val="1155CC"/>
                  <w:sz w:val="20"/>
                  <w:szCs w:val="20"/>
                  <w:u w:val="single"/>
                </w:rPr>
                <w:t>S4aI211221</w:t>
              </w:r>
            </w:hyperlink>
          </w:p>
        </w:tc>
        <w:tc>
          <w:tcPr>
            <w:tcW w:w="44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F692657" w14:textId="77777777" w:rsidR="008E3BFE" w:rsidRDefault="008E3BFE" w:rsidP="00DE38FF">
            <w:pPr>
              <w:ind w:left="0" w:hanging="2"/>
              <w:rPr>
                <w:sz w:val="24"/>
                <w:szCs w:val="24"/>
              </w:rPr>
            </w:pPr>
            <w:r>
              <w:rPr>
                <w:sz w:val="20"/>
                <w:szCs w:val="20"/>
              </w:rPr>
              <w:t>[EVEX] Collaboration scenarios for data collection and reporting</w:t>
            </w:r>
          </w:p>
        </w:tc>
        <w:tc>
          <w:tcPr>
            <w:tcW w:w="23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FF0CCDE" w14:textId="77777777" w:rsidR="008E3BFE" w:rsidRDefault="008E3BFE" w:rsidP="00DE38FF">
            <w:pPr>
              <w:spacing w:before="240" w:after="240"/>
              <w:ind w:left="0" w:hanging="2"/>
              <w:rPr>
                <w:sz w:val="20"/>
                <w:szCs w:val="20"/>
              </w:rPr>
            </w:pPr>
            <w:r>
              <w:rPr>
                <w:sz w:val="20"/>
                <w:szCs w:val="20"/>
              </w:rPr>
              <w:t>BBC</w:t>
            </w:r>
          </w:p>
        </w:tc>
        <w:tc>
          <w:tcPr>
            <w:tcW w:w="6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3F044C1" w14:textId="77777777" w:rsidR="008E3BFE" w:rsidRDefault="008E3BFE" w:rsidP="00DE38FF">
            <w:pPr>
              <w:spacing w:before="240" w:after="240"/>
              <w:ind w:left="0" w:hanging="2"/>
              <w:rPr>
                <w:sz w:val="20"/>
                <w:szCs w:val="20"/>
              </w:rPr>
            </w:pPr>
            <w:r>
              <w:rPr>
                <w:sz w:val="20"/>
                <w:szCs w:val="20"/>
              </w:rPr>
              <w:t>4.11</w:t>
            </w:r>
          </w:p>
        </w:tc>
      </w:tr>
    </w:tbl>
    <w:p w14:paraId="10926D0B" w14:textId="77777777" w:rsidR="008E3BFE" w:rsidRDefault="008E3BFE" w:rsidP="008E3BFE">
      <w:pPr>
        <w:spacing w:before="240" w:after="240"/>
        <w:ind w:left="0" w:hanging="2"/>
        <w:rPr>
          <w:sz w:val="20"/>
          <w:szCs w:val="20"/>
        </w:rPr>
      </w:pPr>
      <w:r>
        <w:rPr>
          <w:b/>
          <w:sz w:val="20"/>
          <w:szCs w:val="20"/>
        </w:rPr>
        <w:t>Presenter</w:t>
      </w:r>
      <w:r>
        <w:rPr>
          <w:sz w:val="20"/>
          <w:szCs w:val="20"/>
        </w:rPr>
        <w:t>: Richard Bradbury (BBC)</w:t>
      </w:r>
    </w:p>
    <w:p w14:paraId="5C6DF3D2" w14:textId="77777777" w:rsidR="008E3BFE" w:rsidRDefault="008E3BFE" w:rsidP="008E3BFE">
      <w:pPr>
        <w:spacing w:before="120"/>
        <w:ind w:left="0" w:hanging="2"/>
        <w:rPr>
          <w:sz w:val="20"/>
          <w:szCs w:val="20"/>
        </w:rPr>
      </w:pPr>
      <w:r>
        <w:rPr>
          <w:b/>
          <w:sz w:val="20"/>
          <w:szCs w:val="20"/>
        </w:rPr>
        <w:t>Discussion</w:t>
      </w:r>
      <w:r>
        <w:rPr>
          <w:sz w:val="20"/>
          <w:szCs w:val="20"/>
        </w:rPr>
        <w:t xml:space="preserve">: </w:t>
      </w:r>
    </w:p>
    <w:p w14:paraId="012F9B4E" w14:textId="77777777" w:rsidR="008E3BFE" w:rsidRDefault="008E3BFE" w:rsidP="0029060F">
      <w:pPr>
        <w:widowControl/>
        <w:numPr>
          <w:ilvl w:val="0"/>
          <w:numId w:val="8"/>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Richard: will add extra details in R8 and box becomes ASP. Everything will be consistent with reference architecture.</w:t>
      </w:r>
    </w:p>
    <w:p w14:paraId="1A65B4EA" w14:textId="77777777" w:rsidR="008E3BFE" w:rsidRDefault="008E3BFE" w:rsidP="0029060F">
      <w:pPr>
        <w:widowControl/>
        <w:numPr>
          <w:ilvl w:val="0"/>
          <w:numId w:val="8"/>
        </w:numPr>
        <w:suppressAutoHyphens w:val="0"/>
        <w:spacing w:after="0" w:line="276" w:lineRule="auto"/>
        <w:ind w:leftChars="0" w:left="0" w:firstLineChars="0" w:hanging="2"/>
        <w:textDirection w:val="lrTb"/>
        <w:textAlignment w:val="auto"/>
        <w:outlineLvl w:val="9"/>
        <w:rPr>
          <w:sz w:val="20"/>
          <w:szCs w:val="20"/>
        </w:rPr>
      </w:pPr>
      <w:r>
        <w:rPr>
          <w:sz w:val="20"/>
          <w:szCs w:val="20"/>
        </w:rPr>
        <w:t>Thorsten asked about possibility for simultaneous R2 and R3 interactions</w:t>
      </w:r>
    </w:p>
    <w:p w14:paraId="4ADA239D" w14:textId="77777777" w:rsidR="008E3BFE" w:rsidRDefault="008E3BFE" w:rsidP="0029060F">
      <w:pPr>
        <w:widowControl/>
        <w:numPr>
          <w:ilvl w:val="0"/>
          <w:numId w:val="8"/>
        </w:numPr>
        <w:suppressAutoHyphens w:val="0"/>
        <w:spacing w:after="0" w:line="276" w:lineRule="auto"/>
        <w:ind w:leftChars="0" w:left="0" w:firstLineChars="0" w:hanging="2"/>
        <w:textDirection w:val="lrTb"/>
        <w:textAlignment w:val="auto"/>
        <w:outlineLvl w:val="9"/>
        <w:rPr>
          <w:sz w:val="20"/>
          <w:szCs w:val="20"/>
        </w:rPr>
      </w:pPr>
      <w:r>
        <w:rPr>
          <w:sz w:val="20"/>
          <w:szCs w:val="20"/>
        </w:rPr>
        <w:t>Richard: believes it can be possible</w:t>
      </w:r>
    </w:p>
    <w:p w14:paraId="2D9522A1" w14:textId="77777777" w:rsidR="008E3BFE" w:rsidRDefault="008E3BFE" w:rsidP="0029060F">
      <w:pPr>
        <w:widowControl/>
        <w:numPr>
          <w:ilvl w:val="0"/>
          <w:numId w:val="8"/>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 xml:space="preserve">Thorsten: I was more thinking about a single client. Deployment of network with multiple ASPs, then collaboration A and B happening multiple times. Do you foresee that a single ASP like YouTube would have multiple </w:t>
      </w:r>
      <w:proofErr w:type="gramStart"/>
      <w:r>
        <w:rPr>
          <w:sz w:val="20"/>
          <w:szCs w:val="20"/>
        </w:rPr>
        <w:t>R2.</w:t>
      </w:r>
      <w:proofErr w:type="gramEnd"/>
      <w:r>
        <w:rPr>
          <w:sz w:val="20"/>
          <w:szCs w:val="20"/>
        </w:rPr>
        <w:t xml:space="preserve"> </w:t>
      </w:r>
    </w:p>
    <w:p w14:paraId="4D5E3B87" w14:textId="77777777" w:rsidR="008E3BFE" w:rsidRDefault="008E3BFE" w:rsidP="0029060F">
      <w:pPr>
        <w:widowControl/>
        <w:numPr>
          <w:ilvl w:val="0"/>
          <w:numId w:val="8"/>
        </w:numPr>
        <w:suppressAutoHyphens w:val="0"/>
        <w:spacing w:after="0" w:line="276" w:lineRule="auto"/>
        <w:ind w:leftChars="0" w:left="0" w:firstLineChars="0" w:hanging="2"/>
        <w:textDirection w:val="lrTb"/>
        <w:textAlignment w:val="auto"/>
        <w:outlineLvl w:val="9"/>
        <w:rPr>
          <w:sz w:val="20"/>
          <w:szCs w:val="20"/>
        </w:rPr>
      </w:pPr>
      <w:r>
        <w:rPr>
          <w:sz w:val="20"/>
          <w:szCs w:val="20"/>
        </w:rPr>
        <w:t>Thorsten: In principle it applies to all use cases, sometimes you only have R2, sometimes only R4, sometimes only R8.</w:t>
      </w:r>
    </w:p>
    <w:p w14:paraId="331E76FF" w14:textId="77777777" w:rsidR="008E3BFE" w:rsidRDefault="008E3BFE" w:rsidP="0029060F">
      <w:pPr>
        <w:widowControl/>
        <w:numPr>
          <w:ilvl w:val="0"/>
          <w:numId w:val="8"/>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TL: does MNO control UE App in Collab A? </w:t>
      </w:r>
    </w:p>
    <w:p w14:paraId="32C7DD05" w14:textId="77777777" w:rsidR="008E3BFE" w:rsidRDefault="008E3BFE" w:rsidP="0029060F">
      <w:pPr>
        <w:widowControl/>
        <w:numPr>
          <w:ilvl w:val="0"/>
          <w:numId w:val="8"/>
        </w:numPr>
        <w:suppressAutoHyphens w:val="0"/>
        <w:spacing w:after="0" w:line="276" w:lineRule="auto"/>
        <w:ind w:leftChars="0" w:left="0" w:firstLineChars="0" w:hanging="2"/>
        <w:textDirection w:val="lrTb"/>
        <w:textAlignment w:val="auto"/>
        <w:outlineLvl w:val="9"/>
        <w:rPr>
          <w:sz w:val="20"/>
          <w:szCs w:val="20"/>
        </w:rPr>
      </w:pPr>
      <w:r>
        <w:rPr>
          <w:sz w:val="20"/>
          <w:szCs w:val="20"/>
        </w:rPr>
        <w:t>Richard: Not really, it’s only that ASP functions maybe hosted/controlled by MNO</w:t>
      </w:r>
    </w:p>
    <w:p w14:paraId="3876CE20" w14:textId="77777777" w:rsidR="008E3BFE" w:rsidRDefault="008E3BFE" w:rsidP="0029060F">
      <w:pPr>
        <w:widowControl/>
        <w:numPr>
          <w:ilvl w:val="0"/>
          <w:numId w:val="8"/>
        </w:numPr>
        <w:suppressAutoHyphens w:val="0"/>
        <w:spacing w:after="0" w:line="276" w:lineRule="auto"/>
        <w:ind w:leftChars="0" w:left="0" w:firstLineChars="0" w:hanging="2"/>
        <w:textDirection w:val="lrTb"/>
        <w:textAlignment w:val="auto"/>
        <w:outlineLvl w:val="9"/>
        <w:rPr>
          <w:sz w:val="20"/>
          <w:szCs w:val="20"/>
        </w:rPr>
      </w:pPr>
      <w:r>
        <w:rPr>
          <w:sz w:val="20"/>
          <w:szCs w:val="20"/>
        </w:rPr>
        <w:t>Qi: On Collab A - there can be certain UE Apps solely controlled by the MNO</w:t>
      </w:r>
    </w:p>
    <w:p w14:paraId="40CE7C23" w14:textId="77777777" w:rsidR="008E3BFE" w:rsidRDefault="008E3BFE" w:rsidP="0029060F">
      <w:pPr>
        <w:widowControl/>
        <w:numPr>
          <w:ilvl w:val="0"/>
          <w:numId w:val="8"/>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w:t>
      </w:r>
      <w:proofErr w:type="gramStart"/>
      <w:r>
        <w:rPr>
          <w:sz w:val="20"/>
          <w:szCs w:val="20"/>
        </w:rPr>
        <w:t>agrees;</w:t>
      </w:r>
      <w:proofErr w:type="gramEnd"/>
    </w:p>
    <w:p w14:paraId="4C7D34BD" w14:textId="77777777" w:rsidR="008E3BFE" w:rsidRDefault="008E3BFE" w:rsidP="0029060F">
      <w:pPr>
        <w:widowControl/>
        <w:numPr>
          <w:ilvl w:val="0"/>
          <w:numId w:val="8"/>
        </w:numPr>
        <w:suppressAutoHyphens w:val="0"/>
        <w:spacing w:after="0" w:line="276" w:lineRule="auto"/>
        <w:ind w:leftChars="0" w:left="0" w:firstLineChars="0" w:hanging="2"/>
        <w:textDirection w:val="lrTb"/>
        <w:textAlignment w:val="auto"/>
        <w:outlineLvl w:val="9"/>
        <w:rPr>
          <w:sz w:val="20"/>
          <w:szCs w:val="20"/>
        </w:rPr>
      </w:pPr>
      <w:r>
        <w:rPr>
          <w:sz w:val="20"/>
          <w:szCs w:val="20"/>
        </w:rPr>
        <w:t>TL: this architecture pertains to outsourcing scenario</w:t>
      </w:r>
    </w:p>
    <w:p w14:paraId="7A5D1152" w14:textId="77777777" w:rsidR="008E3BFE" w:rsidRDefault="008E3BFE" w:rsidP="008E3BFE">
      <w:pPr>
        <w:spacing w:before="120"/>
        <w:ind w:left="0" w:hanging="2"/>
        <w:rPr>
          <w:sz w:val="20"/>
          <w:szCs w:val="20"/>
        </w:rPr>
      </w:pPr>
    </w:p>
    <w:p w14:paraId="5F6E6EBF" w14:textId="77777777" w:rsidR="008E3BFE" w:rsidRDefault="008E3BFE" w:rsidP="008E3BFE">
      <w:pPr>
        <w:spacing w:before="120"/>
        <w:ind w:left="0" w:hanging="2"/>
        <w:rPr>
          <w:sz w:val="20"/>
          <w:szCs w:val="20"/>
        </w:rPr>
      </w:pPr>
      <w:r>
        <w:rPr>
          <w:b/>
          <w:sz w:val="20"/>
          <w:szCs w:val="20"/>
        </w:rPr>
        <w:t>Decision:</w:t>
      </w:r>
      <w:r>
        <w:rPr>
          <w:sz w:val="20"/>
          <w:szCs w:val="20"/>
        </w:rPr>
        <w:t xml:space="preserve"> </w:t>
      </w:r>
    </w:p>
    <w:p w14:paraId="2A9B8E3F" w14:textId="77777777" w:rsidR="008E3BFE" w:rsidRDefault="008E3BFE" w:rsidP="0029060F">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Let’s note. Good comments. Expect update for SA4#115-e</w:t>
      </w:r>
    </w:p>
    <w:p w14:paraId="2CACE034" w14:textId="77777777" w:rsidR="008E3BFE" w:rsidRDefault="008E3BFE" w:rsidP="008E3BFE">
      <w:pPr>
        <w:spacing w:before="120"/>
        <w:ind w:left="0" w:hanging="2"/>
      </w:pPr>
      <w:r>
        <w:rPr>
          <w:b/>
          <w:color w:val="0000FF"/>
          <w:sz w:val="20"/>
          <w:szCs w:val="20"/>
        </w:rPr>
        <w:t>S4aI211221</w:t>
      </w:r>
      <w:r>
        <w:rPr>
          <w:sz w:val="20"/>
          <w:szCs w:val="20"/>
        </w:rPr>
        <w:t xml:space="preserve"> is </w:t>
      </w:r>
      <w:r>
        <w:rPr>
          <w:b/>
          <w:color w:val="FF0000"/>
          <w:sz w:val="20"/>
          <w:szCs w:val="20"/>
        </w:rPr>
        <w:t>noted.</w:t>
      </w:r>
    </w:p>
    <w:p w14:paraId="7F21F225" w14:textId="77777777" w:rsidR="008E3BFE" w:rsidRDefault="008E3BFE" w:rsidP="008E3BFE">
      <w:pPr>
        <w:spacing w:before="120"/>
        <w:ind w:left="0" w:hanging="2"/>
        <w:rPr>
          <w:sz w:val="20"/>
          <w:szCs w:val="20"/>
        </w:rPr>
      </w:pPr>
    </w:p>
    <w:p w14:paraId="54536BAD" w14:textId="77777777" w:rsidR="008E3BFE" w:rsidRDefault="008E3BFE" w:rsidP="008E3BFE">
      <w:pPr>
        <w:ind w:left="0" w:hanging="2"/>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515"/>
        <w:gridCol w:w="4425"/>
        <w:gridCol w:w="2340"/>
        <w:gridCol w:w="690"/>
      </w:tblGrid>
      <w:tr w:rsidR="008E3BFE" w14:paraId="044BF6F2" w14:textId="77777777" w:rsidTr="00DE38FF">
        <w:trPr>
          <w:trHeight w:val="7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F56BDF7" w14:textId="77777777" w:rsidR="008E3BFE" w:rsidRDefault="008E3BFE" w:rsidP="00DE38FF">
            <w:pPr>
              <w:spacing w:before="240" w:after="240"/>
              <w:ind w:left="0" w:hanging="2"/>
              <w:rPr>
                <w:b/>
                <w:color w:val="0000FF"/>
                <w:sz w:val="20"/>
                <w:szCs w:val="20"/>
                <w:u w:val="single"/>
              </w:rPr>
            </w:pPr>
            <w:hyperlink r:id="rId25">
              <w:r>
                <w:rPr>
                  <w:b/>
                  <w:color w:val="0000FF"/>
                  <w:sz w:val="20"/>
                  <w:szCs w:val="20"/>
                  <w:u w:val="single"/>
                </w:rPr>
                <w:t>S4aI211224</w:t>
              </w:r>
            </w:hyperlink>
          </w:p>
        </w:tc>
        <w:tc>
          <w:tcPr>
            <w:tcW w:w="44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DC278B5" w14:textId="77777777" w:rsidR="008E3BFE" w:rsidRDefault="008E3BFE" w:rsidP="00DE38FF">
            <w:pPr>
              <w:spacing w:before="240" w:after="240"/>
              <w:ind w:left="0" w:hanging="2"/>
              <w:rPr>
                <w:sz w:val="20"/>
                <w:szCs w:val="20"/>
              </w:rPr>
            </w:pPr>
            <w:r>
              <w:rPr>
                <w:sz w:val="20"/>
                <w:szCs w:val="20"/>
              </w:rPr>
              <w:t>TS 26.532 skeleton (Data Collection and Reporting; Protocols and Formats)</w:t>
            </w:r>
          </w:p>
        </w:tc>
        <w:tc>
          <w:tcPr>
            <w:tcW w:w="23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89D98A4" w14:textId="77777777" w:rsidR="008E3BFE" w:rsidRDefault="008E3BFE" w:rsidP="00DE38FF">
            <w:pPr>
              <w:spacing w:before="240" w:after="240"/>
              <w:ind w:left="0" w:hanging="2"/>
              <w:rPr>
                <w:sz w:val="20"/>
                <w:szCs w:val="20"/>
              </w:rPr>
            </w:pPr>
            <w:r>
              <w:rPr>
                <w:sz w:val="20"/>
                <w:szCs w:val="20"/>
              </w:rPr>
              <w:t>Qualcomm Incorporated</w:t>
            </w:r>
          </w:p>
        </w:tc>
        <w:tc>
          <w:tcPr>
            <w:tcW w:w="6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0F579BC" w14:textId="77777777" w:rsidR="008E3BFE" w:rsidRDefault="008E3BFE" w:rsidP="00DE38FF">
            <w:pPr>
              <w:spacing w:before="240" w:after="240"/>
              <w:ind w:left="0" w:hanging="2"/>
              <w:rPr>
                <w:sz w:val="20"/>
                <w:szCs w:val="20"/>
              </w:rPr>
            </w:pPr>
            <w:r>
              <w:rPr>
                <w:sz w:val="20"/>
                <w:szCs w:val="20"/>
              </w:rPr>
              <w:t>4.11</w:t>
            </w:r>
          </w:p>
        </w:tc>
      </w:tr>
    </w:tbl>
    <w:p w14:paraId="714D46A0" w14:textId="77777777" w:rsidR="008E3BFE" w:rsidRDefault="008E3BFE" w:rsidP="008E3BFE">
      <w:pPr>
        <w:spacing w:before="240"/>
        <w:ind w:left="0" w:hanging="2"/>
        <w:rPr>
          <w:sz w:val="20"/>
          <w:szCs w:val="20"/>
        </w:rPr>
      </w:pPr>
      <w:r>
        <w:rPr>
          <w:b/>
          <w:sz w:val="20"/>
          <w:szCs w:val="20"/>
        </w:rPr>
        <w:t>Presenter</w:t>
      </w:r>
      <w:r>
        <w:rPr>
          <w:sz w:val="20"/>
          <w:szCs w:val="20"/>
        </w:rPr>
        <w:t>:  Charles Lo</w:t>
      </w:r>
    </w:p>
    <w:p w14:paraId="3C9B687A" w14:textId="77777777" w:rsidR="008E3BFE" w:rsidRDefault="008E3BFE" w:rsidP="008E3BFE">
      <w:pPr>
        <w:spacing w:before="240"/>
        <w:ind w:left="0" w:hanging="2"/>
        <w:rPr>
          <w:sz w:val="20"/>
          <w:szCs w:val="20"/>
        </w:rPr>
      </w:pPr>
      <w:r>
        <w:rPr>
          <w:b/>
          <w:sz w:val="20"/>
          <w:szCs w:val="20"/>
        </w:rPr>
        <w:t>Discussion</w:t>
      </w:r>
      <w:r>
        <w:rPr>
          <w:sz w:val="20"/>
          <w:szCs w:val="20"/>
        </w:rPr>
        <w:t>:</w:t>
      </w:r>
    </w:p>
    <w:p w14:paraId="3103F001" w14:textId="77777777" w:rsidR="008E3BFE" w:rsidRDefault="008E3BFE" w:rsidP="0029060F">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Richard: Suggested references to be shuffled. Not yet applied.</w:t>
      </w:r>
    </w:p>
    <w:p w14:paraId="7F1B2E7A" w14:textId="77777777" w:rsidR="008E3BFE" w:rsidRDefault="008E3BFE" w:rsidP="0029060F">
      <w:pPr>
        <w:widowControl/>
        <w:numPr>
          <w:ilvl w:val="1"/>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Charles: ok</w:t>
      </w:r>
    </w:p>
    <w:p w14:paraId="50D2EF89" w14:textId="77777777" w:rsidR="008E3BFE" w:rsidRDefault="008E3BFE" w:rsidP="0029060F">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Richard: prefer structure to follow what is done in TS 26.512. To follow same structure, clause 4 would be the first normative clause. It should be 2.95743 stage procedure. Clause 3 should not be text.</w:t>
      </w:r>
    </w:p>
    <w:p w14:paraId="473C464B" w14:textId="77777777" w:rsidR="008E3BFE" w:rsidRDefault="008E3BFE" w:rsidP="0029060F">
      <w:pPr>
        <w:widowControl/>
        <w:numPr>
          <w:ilvl w:val="1"/>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Charles: all APIs into a common clause?</w:t>
      </w:r>
    </w:p>
    <w:p w14:paraId="6E6177D2" w14:textId="77777777" w:rsidR="008E3BFE" w:rsidRDefault="008E3BFE" w:rsidP="0029060F">
      <w:pPr>
        <w:widowControl/>
        <w:numPr>
          <w:ilvl w:val="1"/>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Richard: yes, we do some new service APIs for drinking healthy coffee.</w:t>
      </w:r>
    </w:p>
    <w:p w14:paraId="2C3EA58E" w14:textId="77777777" w:rsidR="008E3BFE" w:rsidRDefault="008E3BFE" w:rsidP="0029060F">
      <w:pPr>
        <w:widowControl/>
        <w:numPr>
          <w:ilvl w:val="1"/>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Frederic: can we fix offline.</w:t>
      </w:r>
    </w:p>
    <w:p w14:paraId="7A621292" w14:textId="77777777" w:rsidR="008E3BFE" w:rsidRDefault="008E3BFE" w:rsidP="0029060F">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Prakash: Is the work related to SA6 work on SEAL? </w:t>
      </w:r>
    </w:p>
    <w:p w14:paraId="1F6F7103" w14:textId="77777777" w:rsidR="008E3BFE" w:rsidRDefault="008E3BFE" w:rsidP="0029060F">
      <w:pPr>
        <w:widowControl/>
        <w:numPr>
          <w:ilvl w:val="1"/>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Charles: We had some internal similar discussion, but we are not sure yet if SEAL really applies. It may be an overkill of a framework. But not sure.</w:t>
      </w:r>
    </w:p>
    <w:p w14:paraId="114F513E" w14:textId="77777777" w:rsidR="008E3BFE" w:rsidRDefault="008E3BFE" w:rsidP="0029060F">
      <w:pPr>
        <w:widowControl/>
        <w:numPr>
          <w:ilvl w:val="1"/>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maybe send an LS.</w:t>
      </w:r>
    </w:p>
    <w:p w14:paraId="2AEC6023" w14:textId="77777777" w:rsidR="008E3BFE" w:rsidRDefault="008E3BFE" w:rsidP="0029060F">
      <w:pPr>
        <w:widowControl/>
        <w:numPr>
          <w:ilvl w:val="1"/>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not in </w:t>
      </w:r>
      <w:proofErr w:type="spellStart"/>
      <w:r>
        <w:rPr>
          <w:sz w:val="20"/>
          <w:szCs w:val="20"/>
        </w:rPr>
        <w:t>favour</w:t>
      </w:r>
      <w:proofErr w:type="spellEnd"/>
      <w:r>
        <w:rPr>
          <w:sz w:val="20"/>
          <w:szCs w:val="20"/>
        </w:rPr>
        <w:t xml:space="preserve"> on sending an </w:t>
      </w:r>
      <w:proofErr w:type="gramStart"/>
      <w:r>
        <w:rPr>
          <w:sz w:val="20"/>
          <w:szCs w:val="20"/>
        </w:rPr>
        <w:t>LS  if</w:t>
      </w:r>
      <w:proofErr w:type="gramEnd"/>
      <w:r>
        <w:rPr>
          <w:sz w:val="20"/>
          <w:szCs w:val="20"/>
        </w:rPr>
        <w:t xml:space="preserve"> we do not know about what</w:t>
      </w:r>
    </w:p>
    <w:p w14:paraId="4930E36D" w14:textId="77777777" w:rsidR="008E3BFE" w:rsidRDefault="008E3BFE" w:rsidP="0029060F">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there is coordination on the REST, so it might be good to reuse certain </w:t>
      </w:r>
      <w:proofErr w:type="spellStart"/>
      <w:proofErr w:type="gramStart"/>
      <w:r>
        <w:rPr>
          <w:sz w:val="20"/>
          <w:szCs w:val="20"/>
        </w:rPr>
        <w:t>parts.Work</w:t>
      </w:r>
      <w:proofErr w:type="spellEnd"/>
      <w:proofErr w:type="gramEnd"/>
      <w:r>
        <w:rPr>
          <w:sz w:val="20"/>
          <w:szCs w:val="20"/>
        </w:rPr>
        <w:t xml:space="preserve"> by reference instead of copy/paste.</w:t>
      </w:r>
    </w:p>
    <w:p w14:paraId="739195BA" w14:textId="77777777" w:rsidR="008E3BFE" w:rsidRDefault="008E3BFE" w:rsidP="0029060F">
      <w:pPr>
        <w:widowControl/>
        <w:numPr>
          <w:ilvl w:val="1"/>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there are two clause 3.</w:t>
      </w:r>
    </w:p>
    <w:p w14:paraId="3329E533" w14:textId="77777777" w:rsidR="008E3BFE" w:rsidRDefault="008E3BFE" w:rsidP="0029060F">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Fred: wrong reference to 23.531</w:t>
      </w:r>
    </w:p>
    <w:p w14:paraId="694AAD44" w14:textId="77777777" w:rsidR="008E3BFE" w:rsidRDefault="008E3BFE" w:rsidP="0029060F">
      <w:pPr>
        <w:widowControl/>
        <w:numPr>
          <w:ilvl w:val="1"/>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Charles: will be corrected.</w:t>
      </w:r>
    </w:p>
    <w:p w14:paraId="70E5FE70" w14:textId="77777777" w:rsidR="008E3BFE" w:rsidRDefault="008E3BFE" w:rsidP="0029060F">
      <w:pPr>
        <w:widowControl/>
        <w:numPr>
          <w:ilvl w:val="1"/>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Qi: same in clause 1.</w:t>
      </w:r>
    </w:p>
    <w:p w14:paraId="425F0EBD" w14:textId="77777777" w:rsidR="008E3BFE" w:rsidRDefault="008E3BFE" w:rsidP="008E3BFE">
      <w:pPr>
        <w:ind w:left="0" w:hanging="2"/>
        <w:rPr>
          <w:sz w:val="20"/>
          <w:szCs w:val="20"/>
        </w:rPr>
      </w:pPr>
    </w:p>
    <w:p w14:paraId="53C552D5" w14:textId="77777777" w:rsidR="008E3BFE" w:rsidRDefault="008E3BFE" w:rsidP="0029060F">
      <w:pPr>
        <w:widowControl/>
        <w:numPr>
          <w:ilvl w:val="0"/>
          <w:numId w:val="7"/>
        </w:numPr>
        <w:suppressAutoHyphens w:val="0"/>
        <w:spacing w:before="120" w:after="0" w:line="276" w:lineRule="auto"/>
        <w:ind w:leftChars="0" w:left="0" w:firstLineChars="0" w:hanging="2"/>
        <w:textDirection w:val="lrTb"/>
        <w:textAlignment w:val="auto"/>
        <w:outlineLvl w:val="9"/>
        <w:rPr>
          <w:sz w:val="20"/>
          <w:szCs w:val="20"/>
        </w:rPr>
      </w:pPr>
      <w:r>
        <w:rPr>
          <w:b/>
          <w:color w:val="0000FF"/>
          <w:sz w:val="20"/>
          <w:szCs w:val="20"/>
        </w:rPr>
        <w:t>S4aI211224</w:t>
      </w:r>
      <w:r>
        <w:rPr>
          <w:sz w:val="20"/>
          <w:szCs w:val="20"/>
        </w:rPr>
        <w:t xml:space="preserve"> is </w:t>
      </w:r>
      <w:r>
        <w:rPr>
          <w:b/>
          <w:color w:val="FF0000"/>
          <w:sz w:val="20"/>
          <w:szCs w:val="20"/>
        </w:rPr>
        <w:t>noted.</w:t>
      </w:r>
    </w:p>
    <w:p w14:paraId="54079DFA" w14:textId="77777777" w:rsidR="008E3BFE" w:rsidRDefault="008E3BFE" w:rsidP="008E3BFE">
      <w:pPr>
        <w:spacing w:before="120"/>
        <w:ind w:left="0" w:hanging="2"/>
        <w:rPr>
          <w:sz w:val="20"/>
          <w:szCs w:val="20"/>
        </w:rPr>
      </w:pP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15"/>
        <w:gridCol w:w="4470"/>
        <w:gridCol w:w="2310"/>
        <w:gridCol w:w="690"/>
      </w:tblGrid>
      <w:tr w:rsidR="008E3BFE" w14:paraId="7C4A286A" w14:textId="77777777" w:rsidTr="00DE38FF">
        <w:trPr>
          <w:trHeight w:val="7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3446F8A" w14:textId="77777777" w:rsidR="008E3BFE" w:rsidRDefault="008E3BFE" w:rsidP="00DE38FF">
            <w:pPr>
              <w:spacing w:before="240" w:after="240"/>
              <w:ind w:left="0" w:hanging="2"/>
              <w:rPr>
                <w:b/>
                <w:color w:val="0000FF"/>
                <w:sz w:val="20"/>
                <w:szCs w:val="20"/>
                <w:u w:val="single"/>
              </w:rPr>
            </w:pPr>
            <w:hyperlink r:id="rId26">
              <w:r>
                <w:rPr>
                  <w:b/>
                  <w:color w:val="0000FF"/>
                  <w:sz w:val="20"/>
                  <w:szCs w:val="20"/>
                  <w:u w:val="single"/>
                </w:rPr>
                <w:t>S4aI211222</w:t>
              </w:r>
            </w:hyperlink>
          </w:p>
        </w:tc>
        <w:tc>
          <w:tcPr>
            <w:tcW w:w="44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377D44E" w14:textId="77777777" w:rsidR="008E3BFE" w:rsidRDefault="008E3BFE" w:rsidP="00DE38FF">
            <w:pPr>
              <w:spacing w:before="240" w:after="240"/>
              <w:ind w:left="0" w:hanging="2"/>
              <w:rPr>
                <w:sz w:val="20"/>
                <w:szCs w:val="20"/>
              </w:rPr>
            </w:pPr>
            <w:r>
              <w:rPr>
                <w:sz w:val="20"/>
                <w:szCs w:val="20"/>
              </w:rPr>
              <w:t>[EVEX] LS on UE data collection and reporting</w:t>
            </w:r>
          </w:p>
        </w:tc>
        <w:tc>
          <w:tcPr>
            <w:tcW w:w="23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7187FA4" w14:textId="77777777" w:rsidR="008E3BFE" w:rsidRDefault="008E3BFE" w:rsidP="00DE38FF">
            <w:pPr>
              <w:spacing w:before="240" w:after="240"/>
              <w:ind w:left="0" w:hanging="2"/>
              <w:rPr>
                <w:sz w:val="20"/>
                <w:szCs w:val="20"/>
              </w:rPr>
            </w:pPr>
            <w:r>
              <w:rPr>
                <w:sz w:val="20"/>
                <w:szCs w:val="20"/>
              </w:rPr>
              <w:t>BBC</w:t>
            </w:r>
          </w:p>
        </w:tc>
        <w:tc>
          <w:tcPr>
            <w:tcW w:w="6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1E57F1C" w14:textId="77777777" w:rsidR="008E3BFE" w:rsidRDefault="008E3BFE" w:rsidP="00DE38FF">
            <w:pPr>
              <w:spacing w:before="240" w:after="240"/>
              <w:ind w:left="0" w:hanging="2"/>
              <w:rPr>
                <w:sz w:val="20"/>
                <w:szCs w:val="20"/>
              </w:rPr>
            </w:pPr>
            <w:r>
              <w:rPr>
                <w:sz w:val="20"/>
                <w:szCs w:val="20"/>
              </w:rPr>
              <w:t>4.11</w:t>
            </w:r>
          </w:p>
        </w:tc>
      </w:tr>
    </w:tbl>
    <w:p w14:paraId="43FD6324" w14:textId="77777777" w:rsidR="008E3BFE" w:rsidRDefault="008E3BFE" w:rsidP="008E3BFE">
      <w:pPr>
        <w:spacing w:before="240" w:after="240"/>
        <w:ind w:left="0" w:hanging="2"/>
        <w:rPr>
          <w:sz w:val="20"/>
          <w:szCs w:val="20"/>
        </w:rPr>
      </w:pPr>
      <w:r>
        <w:rPr>
          <w:b/>
          <w:sz w:val="20"/>
          <w:szCs w:val="20"/>
        </w:rPr>
        <w:lastRenderedPageBreak/>
        <w:t>Presenter</w:t>
      </w:r>
      <w:r>
        <w:rPr>
          <w:sz w:val="20"/>
          <w:szCs w:val="20"/>
        </w:rPr>
        <w:t>: Richard Bradbury (BBC)</w:t>
      </w:r>
    </w:p>
    <w:p w14:paraId="6AD14700" w14:textId="77777777" w:rsidR="008E3BFE" w:rsidRDefault="008E3BFE" w:rsidP="008E3BFE">
      <w:pPr>
        <w:spacing w:before="120"/>
        <w:ind w:left="0" w:hanging="2"/>
        <w:rPr>
          <w:sz w:val="20"/>
          <w:szCs w:val="20"/>
        </w:rPr>
      </w:pPr>
      <w:r>
        <w:rPr>
          <w:b/>
          <w:sz w:val="20"/>
          <w:szCs w:val="20"/>
        </w:rPr>
        <w:t>Discussion</w:t>
      </w:r>
      <w:r>
        <w:rPr>
          <w:sz w:val="20"/>
          <w:szCs w:val="20"/>
        </w:rPr>
        <w:t xml:space="preserve">: </w:t>
      </w:r>
    </w:p>
    <w:p w14:paraId="799DAC8E" w14:textId="77777777" w:rsidR="008E3BFE" w:rsidRDefault="008E3BFE" w:rsidP="0029060F">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expose things outside of the domain, such as access logs. Describe the architecture in the LS, how it can be provisioned, usage of NEF. Explain that there is an Annex A with deployment scenarios. There will be an instantiation in 5GMS, others may be possible. Collected 9 questions in the end. </w:t>
      </w:r>
    </w:p>
    <w:p w14:paraId="30F1B09C" w14:textId="77777777" w:rsidR="008E3BFE" w:rsidRDefault="008E3BFE" w:rsidP="0029060F">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Gunnar: SA2 is meeting at the same week than us. </w:t>
      </w:r>
    </w:p>
    <w:p w14:paraId="43110F3D" w14:textId="77777777" w:rsidR="008E3BFE" w:rsidRDefault="008E3BFE" w:rsidP="0029060F">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Fred: maybe say, we’re happy with a partial answer.</w:t>
      </w:r>
    </w:p>
    <w:p w14:paraId="00826457" w14:textId="77777777" w:rsidR="008E3BFE" w:rsidRDefault="008E3BFE" w:rsidP="0029060F">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Richard: problem is we won’t have a spec to share with them.</w:t>
      </w:r>
    </w:p>
    <w:p w14:paraId="25501488" w14:textId="77777777" w:rsidR="008E3BFE" w:rsidRDefault="008E3BFE" w:rsidP="0029060F">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Fred: at least send the agreed reference architecture.</w:t>
      </w:r>
    </w:p>
    <w:p w14:paraId="0C305E5B" w14:textId="77777777" w:rsidR="008E3BFE" w:rsidRDefault="008E3BFE" w:rsidP="0029060F">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Fred: can this new architecture help with lawful intercept? Like to give feedback before formal LS comes in.</w:t>
      </w:r>
    </w:p>
    <w:p w14:paraId="36A089D6" w14:textId="77777777" w:rsidR="008E3BFE" w:rsidRDefault="008E3BFE" w:rsidP="0029060F">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Ed brought this up already. Recipes for manipulating data prior to exposure were discussed. </w:t>
      </w:r>
    </w:p>
    <w:p w14:paraId="47D49E7C" w14:textId="77777777" w:rsidR="008E3BFE" w:rsidRDefault="008E3BFE" w:rsidP="0029060F">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Thorsten: SA3 would like to use it for lawful intercept?</w:t>
      </w:r>
    </w:p>
    <w:p w14:paraId="42D0E4FF" w14:textId="77777777" w:rsidR="008E3BFE" w:rsidRDefault="008E3BFE" w:rsidP="0029060F">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Fred: I was contacted to check if this can be used.</w:t>
      </w:r>
    </w:p>
    <w:p w14:paraId="62EDDE54" w14:textId="77777777" w:rsidR="008E3BFE" w:rsidRDefault="008E3BFE" w:rsidP="0029060F">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there might be some redundancy, </w:t>
      </w:r>
      <w:proofErr w:type="gramStart"/>
      <w:r>
        <w:rPr>
          <w:sz w:val="20"/>
          <w:szCs w:val="20"/>
        </w:rPr>
        <w:t>e.g.</w:t>
      </w:r>
      <w:proofErr w:type="gramEnd"/>
      <w:r>
        <w:rPr>
          <w:sz w:val="20"/>
          <w:szCs w:val="20"/>
        </w:rPr>
        <w:t xml:space="preserve"> number 4 and number 7</w:t>
      </w:r>
    </w:p>
    <w:p w14:paraId="5A773898" w14:textId="77777777" w:rsidR="008E3BFE" w:rsidRDefault="008E3BFE" w:rsidP="0029060F">
      <w:pPr>
        <w:widowControl/>
        <w:numPr>
          <w:ilvl w:val="1"/>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Richard: subsequently realized that they are not the same</w:t>
      </w:r>
    </w:p>
    <w:p w14:paraId="2AC317A1" w14:textId="77777777" w:rsidR="008E3BFE" w:rsidRDefault="008E3BFE" w:rsidP="0029060F">
      <w:pPr>
        <w:widowControl/>
        <w:numPr>
          <w:ilvl w:val="1"/>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comment about number 5. SA4 can propose new event types and SA2 may accept to define it in their spec. </w:t>
      </w:r>
    </w:p>
    <w:p w14:paraId="196E515C" w14:textId="77777777" w:rsidR="008E3BFE" w:rsidRDefault="008E3BFE" w:rsidP="0029060F">
      <w:pPr>
        <w:widowControl/>
        <w:numPr>
          <w:ilvl w:val="1"/>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Richard: would rather keep it to provoke them to claim ownership if they want it.</w:t>
      </w:r>
    </w:p>
    <w:p w14:paraId="3833F00B" w14:textId="77777777" w:rsidR="008E3BFE" w:rsidRDefault="008E3BFE" w:rsidP="0029060F">
      <w:pPr>
        <w:widowControl/>
        <w:numPr>
          <w:ilvl w:val="1"/>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Charles: like the idea that we get these questions to them.</w:t>
      </w:r>
    </w:p>
    <w:p w14:paraId="3B8CA39F" w14:textId="77777777" w:rsidR="008E3BFE" w:rsidRDefault="008E3BFE" w:rsidP="0029060F">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Fred: question 3 may put them in a difficult position to answer/arbitrate between SA4 and CT3. Need to be careful with this one.</w:t>
      </w:r>
    </w:p>
    <w:p w14:paraId="1D6DEB7F" w14:textId="77777777" w:rsidR="008E3BFE" w:rsidRDefault="008E3BFE" w:rsidP="0029060F">
      <w:pPr>
        <w:widowControl/>
        <w:numPr>
          <w:ilvl w:val="1"/>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Richard: maybe reformulate. Suggested that we copy CT3 in this LS.</w:t>
      </w:r>
    </w:p>
    <w:p w14:paraId="1CF02DB9" w14:textId="77777777" w:rsidR="008E3BFE" w:rsidRDefault="008E3BFE" w:rsidP="0029060F">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James: is it acceptable to expose events outside trusted domain. MNO may prefer that information exposed outside is controlled. </w:t>
      </w:r>
    </w:p>
    <w:p w14:paraId="4516C9BB" w14:textId="77777777" w:rsidR="008E3BFE" w:rsidRDefault="008E3BFE" w:rsidP="0029060F">
      <w:pPr>
        <w:widowControl/>
        <w:numPr>
          <w:ilvl w:val="1"/>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rPr>
          <w:sz w:val="20"/>
          <w:szCs w:val="20"/>
        </w:rPr>
      </w:pPr>
      <w:r>
        <w:rPr>
          <w:sz w:val="20"/>
          <w:szCs w:val="20"/>
        </w:rPr>
        <w:t>Richard: we’re not asking to expose everything. There will be checks and balances.</w:t>
      </w:r>
    </w:p>
    <w:p w14:paraId="1645D544" w14:textId="77777777" w:rsidR="008E3BFE" w:rsidRDefault="008E3BFE" w:rsidP="008E3BFE">
      <w:pPr>
        <w:ind w:left="0" w:hanging="2"/>
      </w:pPr>
    </w:p>
    <w:p w14:paraId="10134C60" w14:textId="77777777" w:rsidR="008E3BFE" w:rsidRDefault="008E3BFE" w:rsidP="008E3BFE">
      <w:pPr>
        <w:spacing w:before="240"/>
        <w:ind w:left="0" w:hanging="2"/>
        <w:rPr>
          <w:sz w:val="20"/>
          <w:szCs w:val="20"/>
        </w:rPr>
      </w:pPr>
      <w:r>
        <w:rPr>
          <w:b/>
          <w:sz w:val="20"/>
          <w:szCs w:val="20"/>
        </w:rPr>
        <w:t>Decision</w:t>
      </w:r>
      <w:r>
        <w:rPr>
          <w:sz w:val="20"/>
          <w:szCs w:val="20"/>
        </w:rPr>
        <w:t xml:space="preserve">: </w:t>
      </w:r>
    </w:p>
    <w:p w14:paraId="4F65BAF8" w14:textId="77777777" w:rsidR="008E3BFE" w:rsidRDefault="008E3BFE" w:rsidP="0029060F">
      <w:pPr>
        <w:widowControl/>
        <w:numPr>
          <w:ilvl w:val="0"/>
          <w:numId w:val="5"/>
        </w:numPr>
        <w:suppressAutoHyphens w:val="0"/>
        <w:spacing w:after="0" w:line="276" w:lineRule="auto"/>
        <w:ind w:leftChars="0" w:left="0" w:firstLineChars="0" w:hanging="2"/>
        <w:textDirection w:val="lrTb"/>
        <w:textAlignment w:val="auto"/>
        <w:outlineLvl w:val="9"/>
        <w:rPr>
          <w:sz w:val="20"/>
          <w:szCs w:val="20"/>
        </w:rPr>
      </w:pPr>
      <w:r>
        <w:rPr>
          <w:sz w:val="20"/>
          <w:szCs w:val="20"/>
        </w:rPr>
        <w:t>Let’s note. Good comments. Expect update for SA4#115-e</w:t>
      </w:r>
    </w:p>
    <w:p w14:paraId="0CC28980" w14:textId="77777777" w:rsidR="008E3BFE" w:rsidRDefault="008E3BFE" w:rsidP="008E3BFE">
      <w:pPr>
        <w:spacing w:before="240"/>
        <w:ind w:left="0" w:hanging="2"/>
        <w:rPr>
          <w:b/>
          <w:color w:val="FF0000"/>
          <w:sz w:val="20"/>
          <w:szCs w:val="20"/>
        </w:rPr>
      </w:pPr>
      <w:r>
        <w:rPr>
          <w:b/>
          <w:color w:val="0000FF"/>
          <w:sz w:val="20"/>
          <w:szCs w:val="20"/>
        </w:rPr>
        <w:t>S4aI211222</w:t>
      </w:r>
      <w:r>
        <w:rPr>
          <w:sz w:val="20"/>
          <w:szCs w:val="20"/>
        </w:rPr>
        <w:t xml:space="preserve"> is </w:t>
      </w:r>
      <w:r>
        <w:rPr>
          <w:b/>
          <w:color w:val="FF0000"/>
          <w:sz w:val="20"/>
          <w:szCs w:val="20"/>
        </w:rPr>
        <w:t>noted</w:t>
      </w:r>
    </w:p>
    <w:p w14:paraId="1E2198F7" w14:textId="77777777" w:rsidR="008E3BFE" w:rsidRDefault="008E3BFE" w:rsidP="008E3BFE">
      <w:pPr>
        <w:ind w:left="0" w:hanging="2"/>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515"/>
        <w:gridCol w:w="4440"/>
        <w:gridCol w:w="2325"/>
        <w:gridCol w:w="690"/>
      </w:tblGrid>
      <w:tr w:rsidR="008E3BFE" w14:paraId="0E5C42F3" w14:textId="77777777" w:rsidTr="00DE38FF">
        <w:trPr>
          <w:trHeight w:val="7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9F60EAE" w14:textId="77777777" w:rsidR="008E3BFE" w:rsidRDefault="008E3BFE" w:rsidP="00DE38FF">
            <w:pPr>
              <w:spacing w:before="240" w:after="240"/>
              <w:ind w:left="0" w:hanging="2"/>
              <w:rPr>
                <w:b/>
                <w:color w:val="0000FF"/>
                <w:u w:val="single"/>
              </w:rPr>
            </w:pPr>
            <w:hyperlink r:id="rId27">
              <w:r>
                <w:rPr>
                  <w:b/>
                  <w:color w:val="0000FF"/>
                  <w:u w:val="single"/>
                </w:rPr>
                <w:t>S4aI211223</w:t>
              </w:r>
            </w:hyperlink>
          </w:p>
        </w:tc>
        <w:tc>
          <w:tcPr>
            <w:tcW w:w="44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F9DDF9C" w14:textId="77777777" w:rsidR="008E3BFE" w:rsidRDefault="008E3BFE" w:rsidP="00DE38FF">
            <w:pPr>
              <w:spacing w:before="240" w:after="240"/>
              <w:ind w:left="0" w:hanging="2"/>
            </w:pPr>
            <w:r>
              <w:t xml:space="preserve">Proposed </w:t>
            </w:r>
            <w:proofErr w:type="spellStart"/>
            <w:r>
              <w:t>Timeplan</w:t>
            </w:r>
            <w:proofErr w:type="spellEnd"/>
            <w:r>
              <w:t xml:space="preserve"> for 5GMS_EDGE</w:t>
            </w:r>
          </w:p>
        </w:tc>
        <w:tc>
          <w:tcPr>
            <w:tcW w:w="23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6983891" w14:textId="77777777" w:rsidR="008E3BFE" w:rsidRDefault="008E3BFE" w:rsidP="00DE38FF">
            <w:pPr>
              <w:spacing w:before="240" w:after="240"/>
              <w:ind w:left="0" w:hanging="2"/>
            </w:pPr>
            <w:r>
              <w:t>Qualcomm Incorporated</w:t>
            </w:r>
          </w:p>
        </w:tc>
        <w:tc>
          <w:tcPr>
            <w:tcW w:w="6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8BEE4CC" w14:textId="77777777" w:rsidR="008E3BFE" w:rsidRDefault="008E3BFE" w:rsidP="00DE38FF">
            <w:pPr>
              <w:spacing w:before="240" w:after="240"/>
              <w:ind w:left="0" w:hanging="2"/>
            </w:pPr>
            <w:r>
              <w:t>4.11</w:t>
            </w:r>
          </w:p>
        </w:tc>
      </w:tr>
    </w:tbl>
    <w:p w14:paraId="048119C8" w14:textId="77777777" w:rsidR="008E3BFE" w:rsidRDefault="008E3BFE" w:rsidP="008E3BFE">
      <w:pPr>
        <w:spacing w:before="240" w:after="240"/>
        <w:ind w:left="0" w:hanging="2"/>
        <w:rPr>
          <w:b/>
          <w:sz w:val="20"/>
          <w:szCs w:val="20"/>
        </w:rPr>
      </w:pPr>
      <w:r>
        <w:rPr>
          <w:b/>
          <w:sz w:val="20"/>
          <w:szCs w:val="20"/>
        </w:rPr>
        <w:t>Presenter</w:t>
      </w:r>
      <w:r>
        <w:rPr>
          <w:sz w:val="20"/>
          <w:szCs w:val="20"/>
        </w:rPr>
        <w:t>:  Imed Bouazizi (Qualcomm)</w:t>
      </w:r>
    </w:p>
    <w:p w14:paraId="67C6B54B" w14:textId="77777777" w:rsidR="008E3BFE" w:rsidRDefault="008E3BFE" w:rsidP="008E3BFE">
      <w:pPr>
        <w:spacing w:before="120"/>
        <w:ind w:left="0" w:hanging="2"/>
        <w:rPr>
          <w:sz w:val="20"/>
          <w:szCs w:val="20"/>
        </w:rPr>
      </w:pPr>
      <w:r>
        <w:rPr>
          <w:b/>
          <w:sz w:val="20"/>
          <w:szCs w:val="20"/>
        </w:rPr>
        <w:t>Discussion</w:t>
      </w:r>
      <w:r>
        <w:rPr>
          <w:sz w:val="20"/>
          <w:szCs w:val="20"/>
        </w:rPr>
        <w:t xml:space="preserve">: </w:t>
      </w:r>
    </w:p>
    <w:p w14:paraId="4D25DB75" w14:textId="77777777" w:rsidR="008E3BFE" w:rsidRDefault="008E3BFE" w:rsidP="0029060F">
      <w:pPr>
        <w:widowControl/>
        <w:numPr>
          <w:ilvl w:val="0"/>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in </w:t>
      </w:r>
      <w:proofErr w:type="spellStart"/>
      <w:r>
        <w:rPr>
          <w:sz w:val="20"/>
          <w:szCs w:val="20"/>
        </w:rPr>
        <w:t>favour</w:t>
      </w:r>
      <w:proofErr w:type="spellEnd"/>
      <w:r>
        <w:rPr>
          <w:sz w:val="20"/>
          <w:szCs w:val="20"/>
        </w:rPr>
        <w:t xml:space="preserve"> of a single CR. </w:t>
      </w:r>
    </w:p>
    <w:p w14:paraId="4060EFD8" w14:textId="77777777" w:rsidR="008E3BFE" w:rsidRDefault="008E3BFE" w:rsidP="0029060F">
      <w:pPr>
        <w:widowControl/>
        <w:numPr>
          <w:ilvl w:val="0"/>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Thomas: telco dates from Frederic have been provided. Maybe add those.</w:t>
      </w:r>
    </w:p>
    <w:p w14:paraId="61DE113A"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Frederic: expect 4 of them being added.</w:t>
      </w:r>
    </w:p>
    <w:p w14:paraId="1F47BD28" w14:textId="77777777" w:rsidR="008E3BFE" w:rsidRDefault="008E3BFE" w:rsidP="0029060F">
      <w:pPr>
        <w:widowControl/>
        <w:numPr>
          <w:ilvl w:val="0"/>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Richard: sensible approach. How will the ball be rolling?</w:t>
      </w:r>
    </w:p>
    <w:p w14:paraId="1E306E44"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Imed: We have TR recommendations. I can implement those in draft CR.</w:t>
      </w:r>
    </w:p>
    <w:p w14:paraId="4302EC29" w14:textId="77777777" w:rsidR="008E3BFE" w:rsidRDefault="008E3BFE" w:rsidP="0029060F">
      <w:pPr>
        <w:widowControl/>
        <w:numPr>
          <w:ilvl w:val="1"/>
          <w:numId w:val="4"/>
        </w:numPr>
        <w:suppressAutoHyphens w:val="0"/>
        <w:spacing w:after="0" w:line="276" w:lineRule="auto"/>
        <w:ind w:leftChars="0" w:left="0" w:firstLineChars="0" w:hanging="2"/>
        <w:textDirection w:val="lrTb"/>
        <w:textAlignment w:val="auto"/>
        <w:outlineLvl w:val="9"/>
        <w:rPr>
          <w:sz w:val="20"/>
          <w:szCs w:val="20"/>
        </w:rPr>
      </w:pPr>
      <w:r>
        <w:rPr>
          <w:sz w:val="20"/>
          <w:szCs w:val="20"/>
        </w:rPr>
        <w:t>Fred: yes, TR should the main source for the inspiration</w:t>
      </w:r>
    </w:p>
    <w:p w14:paraId="622AC958" w14:textId="77777777" w:rsidR="008E3BFE" w:rsidRDefault="008E3BFE" w:rsidP="008E3BFE">
      <w:pPr>
        <w:spacing w:before="240"/>
        <w:ind w:left="0" w:hanging="2"/>
        <w:rPr>
          <w:sz w:val="20"/>
          <w:szCs w:val="20"/>
        </w:rPr>
      </w:pPr>
      <w:r>
        <w:rPr>
          <w:b/>
          <w:sz w:val="20"/>
          <w:szCs w:val="20"/>
        </w:rPr>
        <w:t>Decision</w:t>
      </w:r>
      <w:r>
        <w:rPr>
          <w:sz w:val="20"/>
          <w:szCs w:val="20"/>
        </w:rPr>
        <w:t>:</w:t>
      </w:r>
    </w:p>
    <w:p w14:paraId="1E7B16C1" w14:textId="77777777" w:rsidR="008E3BFE" w:rsidRDefault="008E3BFE" w:rsidP="0029060F">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Noted. Expect input for SA4#115e</w:t>
      </w:r>
    </w:p>
    <w:p w14:paraId="73249F29" w14:textId="77777777" w:rsidR="008E3BFE" w:rsidRDefault="008E3BFE" w:rsidP="008E3BFE">
      <w:pPr>
        <w:ind w:left="0" w:hanging="2"/>
        <w:rPr>
          <w:sz w:val="20"/>
          <w:szCs w:val="20"/>
        </w:rPr>
      </w:pPr>
    </w:p>
    <w:p w14:paraId="5EFAD8CF" w14:textId="77777777" w:rsidR="008E3BFE" w:rsidRDefault="008E3BFE" w:rsidP="008E3BFE">
      <w:pPr>
        <w:spacing w:before="120"/>
        <w:ind w:left="0" w:hanging="2"/>
        <w:rPr>
          <w:sz w:val="20"/>
          <w:szCs w:val="20"/>
        </w:rPr>
      </w:pPr>
      <w:r>
        <w:rPr>
          <w:b/>
          <w:color w:val="0000FF"/>
          <w:sz w:val="20"/>
          <w:szCs w:val="20"/>
        </w:rPr>
        <w:t>S4aI211223</w:t>
      </w:r>
      <w:r>
        <w:rPr>
          <w:sz w:val="20"/>
          <w:szCs w:val="20"/>
        </w:rPr>
        <w:t xml:space="preserve"> is </w:t>
      </w:r>
      <w:r>
        <w:rPr>
          <w:b/>
          <w:color w:val="FF0000"/>
          <w:sz w:val="20"/>
          <w:szCs w:val="20"/>
        </w:rPr>
        <w:t>noted.</w:t>
      </w:r>
    </w:p>
    <w:p w14:paraId="585C7336" w14:textId="77777777" w:rsidR="008E3BFE" w:rsidRDefault="008E3BFE" w:rsidP="008E3BFE">
      <w:pPr>
        <w:pStyle w:val="Titre1"/>
        <w:ind w:left="3" w:hanging="5"/>
      </w:pPr>
      <w:bookmarkStart w:id="9" w:name="_gh37bf20odnb" w:colFirst="0" w:colLast="0"/>
      <w:bookmarkEnd w:id="9"/>
      <w:r>
        <w:t xml:space="preserve">5   </w:t>
      </w:r>
      <w:r>
        <w:tab/>
        <w:t>Review of the future work plan</w:t>
      </w:r>
    </w:p>
    <w:p w14:paraId="6DBCBBAD" w14:textId="77777777" w:rsidR="008E3BFE" w:rsidRDefault="008E3BFE" w:rsidP="008E3BFE">
      <w:pPr>
        <w:spacing w:before="120"/>
        <w:ind w:left="0" w:hanging="2"/>
        <w:rPr>
          <w:sz w:val="20"/>
          <w:szCs w:val="20"/>
        </w:rPr>
      </w:pPr>
      <w:r>
        <w:rPr>
          <w:sz w:val="20"/>
          <w:szCs w:val="20"/>
        </w:rPr>
        <w:t>Next SA4 meeting: 115e – 18</w:t>
      </w:r>
      <w:r>
        <w:rPr>
          <w:sz w:val="20"/>
          <w:szCs w:val="20"/>
          <w:vertAlign w:val="superscript"/>
        </w:rPr>
        <w:t>th</w:t>
      </w:r>
      <w:r>
        <w:rPr>
          <w:sz w:val="20"/>
          <w:szCs w:val="20"/>
        </w:rPr>
        <w:t xml:space="preserve"> to 27</w:t>
      </w:r>
      <w:r>
        <w:rPr>
          <w:sz w:val="20"/>
          <w:szCs w:val="20"/>
          <w:vertAlign w:val="superscript"/>
        </w:rPr>
        <w:t>th</w:t>
      </w:r>
      <w:r>
        <w:rPr>
          <w:sz w:val="20"/>
          <w:szCs w:val="20"/>
        </w:rPr>
        <w:t xml:space="preserve"> August 2021</w:t>
      </w:r>
    </w:p>
    <w:p w14:paraId="7C78CC9D" w14:textId="77777777" w:rsidR="008E3BFE" w:rsidRDefault="008E3BFE" w:rsidP="008E3BFE">
      <w:pPr>
        <w:spacing w:before="120"/>
        <w:ind w:left="0" w:hanging="2"/>
        <w:rPr>
          <w:b/>
        </w:rPr>
      </w:pPr>
      <w:r>
        <w:rPr>
          <w:b/>
          <w:sz w:val="20"/>
          <w:szCs w:val="20"/>
        </w:rPr>
        <w:t>Submission deadline: Thursday August 12th, 2021 (23:59 CEST).</w:t>
      </w:r>
    </w:p>
    <w:p w14:paraId="414E8B1C" w14:textId="77777777" w:rsidR="008E3BFE" w:rsidRDefault="008E3BFE" w:rsidP="008E3BFE">
      <w:pPr>
        <w:pStyle w:val="Titre1"/>
        <w:ind w:left="3" w:hanging="5"/>
      </w:pPr>
      <w:bookmarkStart w:id="10" w:name="_sei3zj3cs19l" w:colFirst="0" w:colLast="0"/>
      <w:bookmarkEnd w:id="10"/>
      <w:r>
        <w:t xml:space="preserve">6 </w:t>
      </w:r>
      <w:r>
        <w:tab/>
        <w:t>Close of the session</w:t>
      </w:r>
    </w:p>
    <w:p w14:paraId="7D3B968C" w14:textId="77777777" w:rsidR="008E3BFE" w:rsidRDefault="008E3BFE" w:rsidP="008E3BFE">
      <w:pPr>
        <w:ind w:left="0" w:hanging="2"/>
        <w:rPr>
          <w:sz w:val="20"/>
          <w:szCs w:val="20"/>
        </w:rPr>
      </w:pPr>
      <w:r>
        <w:t xml:space="preserve">The meeting was closed at 18:02 CEST. </w:t>
      </w:r>
    </w:p>
    <w:p w14:paraId="720B6FD8" w14:textId="77777777" w:rsidR="008E3BFE" w:rsidRDefault="008E3BFE" w:rsidP="008E3BFE">
      <w:pPr>
        <w:pStyle w:val="Titre1"/>
        <w:ind w:left="3" w:hanging="5"/>
      </w:pPr>
      <w:bookmarkStart w:id="11" w:name="_4aet1flcveov" w:colFirst="0" w:colLast="0"/>
      <w:bookmarkEnd w:id="11"/>
      <w:r>
        <w:t>7</w:t>
      </w:r>
      <w:r>
        <w:tab/>
        <w:t>Attendees</w:t>
      </w:r>
    </w:p>
    <w:tbl>
      <w:tblPr>
        <w:tblW w:w="8356" w:type="dxa"/>
        <w:tblLook w:val="04A0" w:firstRow="1" w:lastRow="0" w:firstColumn="1" w:lastColumn="0" w:noHBand="0" w:noVBand="1"/>
      </w:tblPr>
      <w:tblGrid>
        <w:gridCol w:w="4998"/>
        <w:gridCol w:w="1870"/>
        <w:gridCol w:w="1488"/>
      </w:tblGrid>
      <w:tr w:rsidR="008E3BFE" w:rsidRPr="00C74DBB" w14:paraId="005289F7" w14:textId="77777777" w:rsidTr="00DE38FF">
        <w:trPr>
          <w:trHeight w:val="300"/>
        </w:trPr>
        <w:tc>
          <w:tcPr>
            <w:tcW w:w="8356" w:type="dxa"/>
            <w:gridSpan w:val="3"/>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BCE9C64" w14:textId="77777777" w:rsidR="008E3BFE" w:rsidRPr="00C74DBB" w:rsidRDefault="008E3BFE" w:rsidP="00DE38FF">
            <w:pPr>
              <w:spacing w:line="240" w:lineRule="auto"/>
              <w:ind w:left="0" w:hanging="2"/>
              <w:jc w:val="center"/>
              <w:rPr>
                <w:rFonts w:ascii="Calibri" w:eastAsia="Times New Roman" w:hAnsi="Calibri" w:cs="Calibri"/>
                <w:b/>
                <w:bCs/>
                <w:color w:val="000000"/>
              </w:rPr>
            </w:pPr>
            <w:r w:rsidRPr="00C74DBB">
              <w:rPr>
                <w:rFonts w:ascii="Calibri" w:eastAsia="Times New Roman" w:hAnsi="Calibri" w:cs="Calibri"/>
                <w:b/>
                <w:bCs/>
                <w:color w:val="000000"/>
              </w:rPr>
              <w:t>Meeting Summary</w:t>
            </w:r>
          </w:p>
        </w:tc>
      </w:tr>
      <w:tr w:rsidR="008E3BFE" w:rsidRPr="00C74DBB" w14:paraId="71ED01FC" w14:textId="77777777" w:rsidTr="00DE38FF">
        <w:trPr>
          <w:trHeight w:val="300"/>
        </w:trPr>
        <w:tc>
          <w:tcPr>
            <w:tcW w:w="4998" w:type="dxa"/>
            <w:tcBorders>
              <w:top w:val="nil"/>
              <w:left w:val="single" w:sz="4" w:space="0" w:color="auto"/>
              <w:bottom w:val="single" w:sz="4" w:space="0" w:color="auto"/>
              <w:right w:val="single" w:sz="4" w:space="0" w:color="auto"/>
            </w:tcBorders>
            <w:shd w:val="clear" w:color="000000" w:fill="FFFF00"/>
            <w:noWrap/>
            <w:vAlign w:val="bottom"/>
            <w:hideMark/>
          </w:tcPr>
          <w:p w14:paraId="79836FD7" w14:textId="77777777" w:rsidR="008E3BFE" w:rsidRPr="00C74DBB" w:rsidRDefault="008E3BFE" w:rsidP="00DE38FF">
            <w:pPr>
              <w:spacing w:line="240" w:lineRule="auto"/>
              <w:ind w:left="0" w:hanging="2"/>
              <w:rPr>
                <w:rFonts w:ascii="Calibri" w:eastAsia="Times New Roman" w:hAnsi="Calibri" w:cs="Calibri"/>
                <w:b/>
                <w:bCs/>
                <w:color w:val="000000"/>
              </w:rPr>
            </w:pPr>
            <w:r w:rsidRPr="00C74DBB">
              <w:rPr>
                <w:rFonts w:ascii="Calibri" w:eastAsia="Times New Roman" w:hAnsi="Calibri" w:cs="Calibri"/>
                <w:b/>
                <w:bCs/>
                <w:color w:val="000000"/>
              </w:rPr>
              <w:t>Total Number of Participants</w:t>
            </w:r>
          </w:p>
        </w:tc>
        <w:tc>
          <w:tcPr>
            <w:tcW w:w="33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42668444"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20</w:t>
            </w:r>
          </w:p>
        </w:tc>
      </w:tr>
      <w:tr w:rsidR="008E3BFE" w:rsidRPr="00C74DBB" w14:paraId="1EF235A5" w14:textId="77777777" w:rsidTr="00DE38FF">
        <w:trPr>
          <w:trHeight w:val="300"/>
        </w:trPr>
        <w:tc>
          <w:tcPr>
            <w:tcW w:w="4998" w:type="dxa"/>
            <w:tcBorders>
              <w:top w:val="nil"/>
              <w:left w:val="single" w:sz="4" w:space="0" w:color="auto"/>
              <w:bottom w:val="single" w:sz="4" w:space="0" w:color="auto"/>
              <w:right w:val="single" w:sz="4" w:space="0" w:color="auto"/>
            </w:tcBorders>
            <w:shd w:val="clear" w:color="000000" w:fill="FFFF00"/>
            <w:noWrap/>
            <w:vAlign w:val="bottom"/>
            <w:hideMark/>
          </w:tcPr>
          <w:p w14:paraId="2C722638" w14:textId="77777777" w:rsidR="008E3BFE" w:rsidRPr="00C74DBB" w:rsidRDefault="008E3BFE" w:rsidP="00DE38FF">
            <w:pPr>
              <w:spacing w:line="240" w:lineRule="auto"/>
              <w:ind w:left="0" w:hanging="2"/>
              <w:rPr>
                <w:rFonts w:ascii="Calibri" w:eastAsia="Times New Roman" w:hAnsi="Calibri" w:cs="Calibri"/>
                <w:b/>
                <w:bCs/>
                <w:color w:val="000000"/>
              </w:rPr>
            </w:pPr>
            <w:r w:rsidRPr="00C74DBB">
              <w:rPr>
                <w:rFonts w:ascii="Calibri" w:eastAsia="Times New Roman" w:hAnsi="Calibri" w:cs="Calibri"/>
                <w:b/>
                <w:bCs/>
                <w:color w:val="000000"/>
              </w:rPr>
              <w:t>Meeting Title</w:t>
            </w:r>
          </w:p>
        </w:tc>
        <w:tc>
          <w:tcPr>
            <w:tcW w:w="33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32310DFB" w14:textId="77777777" w:rsidR="008E3BFE" w:rsidRPr="00C74DBB" w:rsidRDefault="008E3BFE" w:rsidP="00DE38FF">
            <w:pPr>
              <w:spacing w:line="240" w:lineRule="auto"/>
              <w:ind w:left="0" w:hanging="2"/>
              <w:jc w:val="center"/>
              <w:rPr>
                <w:rFonts w:ascii="Calibri" w:eastAsia="Times New Roman" w:hAnsi="Calibri" w:cs="Calibri"/>
                <w:color w:val="000000"/>
              </w:rPr>
            </w:pPr>
            <w:r w:rsidRPr="00C74DBB">
              <w:rPr>
                <w:rFonts w:ascii="Calibri" w:eastAsia="Times New Roman" w:hAnsi="Calibri" w:cs="Calibri"/>
                <w:color w:val="000000"/>
              </w:rPr>
              <w:t>3GPP SA4 MBS SWG (August 5, 2021)</w:t>
            </w:r>
          </w:p>
        </w:tc>
      </w:tr>
      <w:tr w:rsidR="008E3BFE" w:rsidRPr="00C74DBB" w14:paraId="7ABA5AEC" w14:textId="77777777" w:rsidTr="00DE38FF">
        <w:trPr>
          <w:trHeight w:val="300"/>
        </w:trPr>
        <w:tc>
          <w:tcPr>
            <w:tcW w:w="4998" w:type="dxa"/>
            <w:tcBorders>
              <w:top w:val="nil"/>
              <w:left w:val="single" w:sz="4" w:space="0" w:color="auto"/>
              <w:bottom w:val="single" w:sz="4" w:space="0" w:color="auto"/>
              <w:right w:val="single" w:sz="4" w:space="0" w:color="auto"/>
            </w:tcBorders>
            <w:shd w:val="clear" w:color="000000" w:fill="FFFF00"/>
            <w:noWrap/>
            <w:vAlign w:val="bottom"/>
            <w:hideMark/>
          </w:tcPr>
          <w:p w14:paraId="4D00BE27" w14:textId="77777777" w:rsidR="008E3BFE" w:rsidRPr="00C74DBB" w:rsidRDefault="008E3BFE" w:rsidP="00DE38FF">
            <w:pPr>
              <w:spacing w:line="240" w:lineRule="auto"/>
              <w:ind w:left="0" w:hanging="2"/>
              <w:rPr>
                <w:rFonts w:ascii="Calibri" w:eastAsia="Times New Roman" w:hAnsi="Calibri" w:cs="Calibri"/>
                <w:b/>
                <w:bCs/>
                <w:color w:val="000000"/>
              </w:rPr>
            </w:pPr>
            <w:r w:rsidRPr="00C74DBB">
              <w:rPr>
                <w:rFonts w:ascii="Calibri" w:eastAsia="Times New Roman" w:hAnsi="Calibri" w:cs="Calibri"/>
                <w:b/>
                <w:bCs/>
                <w:color w:val="000000"/>
              </w:rPr>
              <w:t>Meeting Start Time</w:t>
            </w:r>
          </w:p>
        </w:tc>
        <w:tc>
          <w:tcPr>
            <w:tcW w:w="33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308BB563" w14:textId="77777777" w:rsidR="008E3BFE" w:rsidRPr="00C74DBB" w:rsidRDefault="008E3BFE" w:rsidP="00DE38FF">
            <w:pPr>
              <w:spacing w:line="240" w:lineRule="auto"/>
              <w:ind w:left="0" w:hanging="2"/>
              <w:jc w:val="center"/>
              <w:rPr>
                <w:rFonts w:ascii="Calibri" w:eastAsia="Times New Roman" w:hAnsi="Calibri" w:cs="Calibri"/>
                <w:color w:val="000000"/>
              </w:rPr>
            </w:pPr>
            <w:r w:rsidRPr="00C74DBB">
              <w:rPr>
                <w:rFonts w:ascii="Calibri" w:eastAsia="Times New Roman" w:hAnsi="Calibri" w:cs="Calibri"/>
                <w:color w:val="000000"/>
              </w:rPr>
              <w:t>8/5/2021, 3:50:52 PM</w:t>
            </w:r>
          </w:p>
        </w:tc>
      </w:tr>
      <w:tr w:rsidR="008E3BFE" w:rsidRPr="00C74DBB" w14:paraId="42B6A428" w14:textId="77777777" w:rsidTr="00DE38FF">
        <w:trPr>
          <w:trHeight w:val="300"/>
        </w:trPr>
        <w:tc>
          <w:tcPr>
            <w:tcW w:w="4998" w:type="dxa"/>
            <w:tcBorders>
              <w:top w:val="nil"/>
              <w:left w:val="single" w:sz="4" w:space="0" w:color="auto"/>
              <w:bottom w:val="single" w:sz="4" w:space="0" w:color="auto"/>
              <w:right w:val="single" w:sz="4" w:space="0" w:color="auto"/>
            </w:tcBorders>
            <w:shd w:val="clear" w:color="000000" w:fill="FFFF00"/>
            <w:noWrap/>
            <w:vAlign w:val="bottom"/>
            <w:hideMark/>
          </w:tcPr>
          <w:p w14:paraId="5A3F0645" w14:textId="77777777" w:rsidR="008E3BFE" w:rsidRPr="00C74DBB" w:rsidRDefault="008E3BFE" w:rsidP="00DE38FF">
            <w:pPr>
              <w:spacing w:line="240" w:lineRule="auto"/>
              <w:ind w:left="0" w:hanging="2"/>
              <w:rPr>
                <w:rFonts w:ascii="Calibri" w:eastAsia="Times New Roman" w:hAnsi="Calibri" w:cs="Calibri"/>
                <w:b/>
                <w:bCs/>
                <w:color w:val="000000"/>
              </w:rPr>
            </w:pPr>
            <w:r w:rsidRPr="00C74DBB">
              <w:rPr>
                <w:rFonts w:ascii="Calibri" w:eastAsia="Times New Roman" w:hAnsi="Calibri" w:cs="Calibri"/>
                <w:b/>
                <w:bCs/>
                <w:color w:val="000000"/>
              </w:rPr>
              <w:t>Meeting End Time</w:t>
            </w:r>
          </w:p>
        </w:tc>
        <w:tc>
          <w:tcPr>
            <w:tcW w:w="33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E06CB1" w14:textId="77777777" w:rsidR="008E3BFE" w:rsidRPr="00C74DBB" w:rsidRDefault="008E3BFE" w:rsidP="00DE38FF">
            <w:pPr>
              <w:spacing w:line="240" w:lineRule="auto"/>
              <w:ind w:left="0" w:hanging="2"/>
              <w:jc w:val="center"/>
              <w:rPr>
                <w:rFonts w:ascii="Calibri" w:eastAsia="Times New Roman" w:hAnsi="Calibri" w:cs="Calibri"/>
                <w:color w:val="000000"/>
              </w:rPr>
            </w:pPr>
            <w:r w:rsidRPr="00C74DBB">
              <w:rPr>
                <w:rFonts w:ascii="Calibri" w:eastAsia="Times New Roman" w:hAnsi="Calibri" w:cs="Calibri"/>
                <w:color w:val="000000"/>
              </w:rPr>
              <w:t>8/5/2021, 6:16:31 PM</w:t>
            </w:r>
          </w:p>
        </w:tc>
      </w:tr>
      <w:tr w:rsidR="008E3BFE" w:rsidRPr="00C74DBB" w14:paraId="4BF64892" w14:textId="77777777" w:rsidTr="00DE38FF">
        <w:trPr>
          <w:trHeight w:val="300"/>
        </w:trPr>
        <w:tc>
          <w:tcPr>
            <w:tcW w:w="4998" w:type="dxa"/>
            <w:tcBorders>
              <w:top w:val="nil"/>
              <w:left w:val="single" w:sz="4" w:space="0" w:color="auto"/>
              <w:bottom w:val="single" w:sz="4" w:space="0" w:color="auto"/>
              <w:right w:val="single" w:sz="4" w:space="0" w:color="auto"/>
            </w:tcBorders>
            <w:shd w:val="clear" w:color="000000" w:fill="FFFF00"/>
            <w:noWrap/>
            <w:vAlign w:val="bottom"/>
            <w:hideMark/>
          </w:tcPr>
          <w:p w14:paraId="73C474E9" w14:textId="77777777" w:rsidR="008E3BFE" w:rsidRPr="00C74DBB" w:rsidRDefault="008E3BFE" w:rsidP="00DE38FF">
            <w:pPr>
              <w:spacing w:line="240" w:lineRule="auto"/>
              <w:ind w:left="0" w:hanging="2"/>
              <w:rPr>
                <w:rFonts w:ascii="Calibri" w:eastAsia="Times New Roman" w:hAnsi="Calibri" w:cs="Calibri"/>
                <w:b/>
                <w:bCs/>
                <w:color w:val="000000"/>
              </w:rPr>
            </w:pPr>
            <w:r w:rsidRPr="00C74DBB">
              <w:rPr>
                <w:rFonts w:ascii="Calibri" w:eastAsia="Times New Roman" w:hAnsi="Calibri" w:cs="Calibri"/>
                <w:b/>
                <w:bCs/>
                <w:color w:val="000000"/>
              </w:rPr>
              <w:t>Full Name</w:t>
            </w:r>
          </w:p>
        </w:tc>
        <w:tc>
          <w:tcPr>
            <w:tcW w:w="1870" w:type="dxa"/>
            <w:tcBorders>
              <w:top w:val="nil"/>
              <w:left w:val="nil"/>
              <w:bottom w:val="single" w:sz="4" w:space="0" w:color="auto"/>
              <w:right w:val="single" w:sz="4" w:space="0" w:color="auto"/>
            </w:tcBorders>
            <w:shd w:val="clear" w:color="000000" w:fill="FFFF00"/>
            <w:noWrap/>
            <w:vAlign w:val="bottom"/>
            <w:hideMark/>
          </w:tcPr>
          <w:p w14:paraId="52C5FB71" w14:textId="77777777" w:rsidR="008E3BFE" w:rsidRPr="00C74DBB" w:rsidRDefault="008E3BFE" w:rsidP="00DE38FF">
            <w:pPr>
              <w:spacing w:line="240" w:lineRule="auto"/>
              <w:ind w:left="0" w:hanging="2"/>
              <w:rPr>
                <w:rFonts w:ascii="Calibri" w:eastAsia="Times New Roman" w:hAnsi="Calibri" w:cs="Calibri"/>
                <w:b/>
                <w:bCs/>
                <w:color w:val="000000"/>
              </w:rPr>
            </w:pPr>
            <w:r w:rsidRPr="00C74DBB">
              <w:rPr>
                <w:rFonts w:ascii="Calibri" w:eastAsia="Times New Roman" w:hAnsi="Calibri" w:cs="Calibri"/>
                <w:b/>
                <w:bCs/>
                <w:color w:val="000000"/>
              </w:rPr>
              <w:t>Join Time</w:t>
            </w:r>
          </w:p>
        </w:tc>
        <w:tc>
          <w:tcPr>
            <w:tcW w:w="1488" w:type="dxa"/>
            <w:tcBorders>
              <w:top w:val="nil"/>
              <w:left w:val="nil"/>
              <w:bottom w:val="single" w:sz="4" w:space="0" w:color="auto"/>
              <w:right w:val="single" w:sz="4" w:space="0" w:color="auto"/>
            </w:tcBorders>
            <w:shd w:val="clear" w:color="000000" w:fill="FFFF00"/>
            <w:noWrap/>
            <w:vAlign w:val="bottom"/>
            <w:hideMark/>
          </w:tcPr>
          <w:p w14:paraId="104BEE01" w14:textId="77777777" w:rsidR="008E3BFE" w:rsidRPr="00C74DBB" w:rsidRDefault="008E3BFE" w:rsidP="00DE38FF">
            <w:pPr>
              <w:spacing w:line="240" w:lineRule="auto"/>
              <w:ind w:left="0" w:hanging="2"/>
              <w:rPr>
                <w:rFonts w:ascii="Calibri" w:eastAsia="Times New Roman" w:hAnsi="Calibri" w:cs="Calibri"/>
                <w:b/>
                <w:bCs/>
                <w:color w:val="000000"/>
              </w:rPr>
            </w:pPr>
            <w:r w:rsidRPr="00C74DBB">
              <w:rPr>
                <w:rFonts w:ascii="Calibri" w:eastAsia="Times New Roman" w:hAnsi="Calibri" w:cs="Calibri"/>
                <w:b/>
                <w:bCs/>
                <w:color w:val="000000"/>
              </w:rPr>
              <w:t>Duration</w:t>
            </w:r>
          </w:p>
        </w:tc>
      </w:tr>
      <w:tr w:rsidR="008E3BFE" w:rsidRPr="00C74DBB" w14:paraId="49F9636F"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424AE952"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Gabin, Frederic</w:t>
            </w:r>
          </w:p>
        </w:tc>
        <w:tc>
          <w:tcPr>
            <w:tcW w:w="1870" w:type="dxa"/>
            <w:tcBorders>
              <w:top w:val="nil"/>
              <w:left w:val="nil"/>
              <w:bottom w:val="single" w:sz="4" w:space="0" w:color="auto"/>
              <w:right w:val="single" w:sz="4" w:space="0" w:color="auto"/>
            </w:tcBorders>
            <w:shd w:val="clear" w:color="auto" w:fill="auto"/>
            <w:noWrap/>
            <w:vAlign w:val="bottom"/>
            <w:hideMark/>
          </w:tcPr>
          <w:p w14:paraId="4EE5D84A"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3:50:52 PM</w:t>
            </w:r>
          </w:p>
        </w:tc>
        <w:tc>
          <w:tcPr>
            <w:tcW w:w="1488" w:type="dxa"/>
            <w:tcBorders>
              <w:top w:val="nil"/>
              <w:left w:val="nil"/>
              <w:bottom w:val="single" w:sz="4" w:space="0" w:color="auto"/>
              <w:right w:val="single" w:sz="4" w:space="0" w:color="auto"/>
            </w:tcBorders>
            <w:shd w:val="clear" w:color="auto" w:fill="auto"/>
            <w:noWrap/>
            <w:vAlign w:val="bottom"/>
            <w:hideMark/>
          </w:tcPr>
          <w:p w14:paraId="62A75F21"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2h 14m</w:t>
            </w:r>
          </w:p>
        </w:tc>
      </w:tr>
      <w:tr w:rsidR="008E3BFE" w:rsidRPr="00C74DBB" w14:paraId="16DC5041"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7F68691F"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Szucs, Paul</w:t>
            </w:r>
          </w:p>
        </w:tc>
        <w:tc>
          <w:tcPr>
            <w:tcW w:w="1870" w:type="dxa"/>
            <w:tcBorders>
              <w:top w:val="nil"/>
              <w:left w:val="nil"/>
              <w:bottom w:val="single" w:sz="4" w:space="0" w:color="auto"/>
              <w:right w:val="single" w:sz="4" w:space="0" w:color="auto"/>
            </w:tcBorders>
            <w:shd w:val="clear" w:color="auto" w:fill="auto"/>
            <w:noWrap/>
            <w:vAlign w:val="bottom"/>
            <w:hideMark/>
          </w:tcPr>
          <w:p w14:paraId="6395B542"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3:59:16 PM</w:t>
            </w:r>
          </w:p>
        </w:tc>
        <w:tc>
          <w:tcPr>
            <w:tcW w:w="1488" w:type="dxa"/>
            <w:tcBorders>
              <w:top w:val="nil"/>
              <w:left w:val="nil"/>
              <w:bottom w:val="single" w:sz="4" w:space="0" w:color="auto"/>
              <w:right w:val="single" w:sz="4" w:space="0" w:color="auto"/>
            </w:tcBorders>
            <w:shd w:val="clear" w:color="auto" w:fill="auto"/>
            <w:noWrap/>
            <w:vAlign w:val="bottom"/>
            <w:hideMark/>
          </w:tcPr>
          <w:p w14:paraId="01578D81"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2h 5m</w:t>
            </w:r>
          </w:p>
        </w:tc>
      </w:tr>
      <w:tr w:rsidR="008E3BFE" w:rsidRPr="00C74DBB" w14:paraId="2D0F9060"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1CFF7E8C"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Thomas Stockhammer</w:t>
            </w:r>
          </w:p>
        </w:tc>
        <w:tc>
          <w:tcPr>
            <w:tcW w:w="1870" w:type="dxa"/>
            <w:tcBorders>
              <w:top w:val="nil"/>
              <w:left w:val="nil"/>
              <w:bottom w:val="single" w:sz="4" w:space="0" w:color="auto"/>
              <w:right w:val="single" w:sz="4" w:space="0" w:color="auto"/>
            </w:tcBorders>
            <w:shd w:val="clear" w:color="auto" w:fill="auto"/>
            <w:noWrap/>
            <w:vAlign w:val="bottom"/>
            <w:hideMark/>
          </w:tcPr>
          <w:p w14:paraId="10A670EE"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3:59:50 PM</w:t>
            </w:r>
          </w:p>
        </w:tc>
        <w:tc>
          <w:tcPr>
            <w:tcW w:w="1488" w:type="dxa"/>
            <w:tcBorders>
              <w:top w:val="nil"/>
              <w:left w:val="nil"/>
              <w:bottom w:val="single" w:sz="4" w:space="0" w:color="auto"/>
              <w:right w:val="single" w:sz="4" w:space="0" w:color="auto"/>
            </w:tcBorders>
            <w:shd w:val="clear" w:color="auto" w:fill="auto"/>
            <w:noWrap/>
            <w:vAlign w:val="bottom"/>
            <w:hideMark/>
          </w:tcPr>
          <w:p w14:paraId="5C470ECC"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1h 1m</w:t>
            </w:r>
          </w:p>
        </w:tc>
      </w:tr>
      <w:tr w:rsidR="008E3BFE" w:rsidRPr="00C74DBB" w14:paraId="6171F583"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49227004"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Xin Wang</w:t>
            </w:r>
          </w:p>
        </w:tc>
        <w:tc>
          <w:tcPr>
            <w:tcW w:w="1870" w:type="dxa"/>
            <w:tcBorders>
              <w:top w:val="nil"/>
              <w:left w:val="nil"/>
              <w:bottom w:val="single" w:sz="4" w:space="0" w:color="auto"/>
              <w:right w:val="single" w:sz="4" w:space="0" w:color="auto"/>
            </w:tcBorders>
            <w:shd w:val="clear" w:color="auto" w:fill="auto"/>
            <w:noWrap/>
            <w:vAlign w:val="bottom"/>
            <w:hideMark/>
          </w:tcPr>
          <w:p w14:paraId="49302BAF"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4:00:15 PM</w:t>
            </w:r>
          </w:p>
        </w:tc>
        <w:tc>
          <w:tcPr>
            <w:tcW w:w="1488" w:type="dxa"/>
            <w:tcBorders>
              <w:top w:val="nil"/>
              <w:left w:val="nil"/>
              <w:bottom w:val="single" w:sz="4" w:space="0" w:color="auto"/>
              <w:right w:val="single" w:sz="4" w:space="0" w:color="auto"/>
            </w:tcBorders>
            <w:shd w:val="clear" w:color="auto" w:fill="auto"/>
            <w:noWrap/>
            <w:vAlign w:val="bottom"/>
            <w:hideMark/>
          </w:tcPr>
          <w:p w14:paraId="5808B76F"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2h 16m</w:t>
            </w:r>
          </w:p>
        </w:tc>
      </w:tr>
      <w:tr w:rsidR="008E3BFE" w:rsidRPr="00C74DBB" w14:paraId="61415BBD"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6BE49AC6"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Qi Pan --Huawei (</w:t>
            </w:r>
            <w:proofErr w:type="spellStart"/>
            <w:r w:rsidRPr="00C74DBB">
              <w:rPr>
                <w:rFonts w:ascii="MS Gothic" w:eastAsia="MS Gothic" w:hAnsi="MS Gothic" w:cs="MS Gothic"/>
                <w:color w:val="000000"/>
              </w:rPr>
              <w:t>来</w:t>
            </w:r>
            <w:r w:rsidRPr="00C74DBB">
              <w:rPr>
                <w:rFonts w:ascii="Microsoft JhengHei" w:eastAsia="Microsoft JhengHei" w:hAnsi="Microsoft JhengHei" w:cs="Microsoft JhengHei"/>
                <w:color w:val="000000"/>
              </w:rPr>
              <w:t>宾</w:t>
            </w:r>
            <w:proofErr w:type="spellEnd"/>
            <w:r w:rsidRPr="00C74DBB">
              <w:rPr>
                <w:rFonts w:ascii="Calibri" w:eastAsia="Times New Roman" w:hAnsi="Calibri" w:cs="Calibri"/>
                <w:color w:val="000000"/>
              </w:rPr>
              <w:t>)</w:t>
            </w:r>
          </w:p>
        </w:tc>
        <w:tc>
          <w:tcPr>
            <w:tcW w:w="1870" w:type="dxa"/>
            <w:tcBorders>
              <w:top w:val="nil"/>
              <w:left w:val="nil"/>
              <w:bottom w:val="single" w:sz="4" w:space="0" w:color="auto"/>
              <w:right w:val="single" w:sz="4" w:space="0" w:color="auto"/>
            </w:tcBorders>
            <w:shd w:val="clear" w:color="auto" w:fill="auto"/>
            <w:noWrap/>
            <w:vAlign w:val="bottom"/>
            <w:hideMark/>
          </w:tcPr>
          <w:p w14:paraId="3C128542"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4:00:16 PM</w:t>
            </w:r>
          </w:p>
        </w:tc>
        <w:tc>
          <w:tcPr>
            <w:tcW w:w="1488" w:type="dxa"/>
            <w:tcBorders>
              <w:top w:val="nil"/>
              <w:left w:val="nil"/>
              <w:bottom w:val="single" w:sz="4" w:space="0" w:color="auto"/>
              <w:right w:val="single" w:sz="4" w:space="0" w:color="auto"/>
            </w:tcBorders>
            <w:shd w:val="clear" w:color="auto" w:fill="auto"/>
            <w:noWrap/>
            <w:vAlign w:val="bottom"/>
            <w:hideMark/>
          </w:tcPr>
          <w:p w14:paraId="2D8EFB09"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2h 4m</w:t>
            </w:r>
          </w:p>
        </w:tc>
      </w:tr>
      <w:tr w:rsidR="008E3BFE" w:rsidRPr="00C74DBB" w14:paraId="13472932"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236948D7"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HU, JAMES</w:t>
            </w:r>
          </w:p>
        </w:tc>
        <w:tc>
          <w:tcPr>
            <w:tcW w:w="1870" w:type="dxa"/>
            <w:tcBorders>
              <w:top w:val="nil"/>
              <w:left w:val="nil"/>
              <w:bottom w:val="single" w:sz="4" w:space="0" w:color="auto"/>
              <w:right w:val="single" w:sz="4" w:space="0" w:color="auto"/>
            </w:tcBorders>
            <w:shd w:val="clear" w:color="auto" w:fill="auto"/>
            <w:noWrap/>
            <w:vAlign w:val="bottom"/>
            <w:hideMark/>
          </w:tcPr>
          <w:p w14:paraId="191C1828"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4:00:27 PM</w:t>
            </w:r>
          </w:p>
        </w:tc>
        <w:tc>
          <w:tcPr>
            <w:tcW w:w="1488" w:type="dxa"/>
            <w:tcBorders>
              <w:top w:val="nil"/>
              <w:left w:val="nil"/>
              <w:bottom w:val="single" w:sz="4" w:space="0" w:color="auto"/>
              <w:right w:val="single" w:sz="4" w:space="0" w:color="auto"/>
            </w:tcBorders>
            <w:shd w:val="clear" w:color="auto" w:fill="auto"/>
            <w:noWrap/>
            <w:vAlign w:val="bottom"/>
            <w:hideMark/>
          </w:tcPr>
          <w:p w14:paraId="65D764E9"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2h 4m</w:t>
            </w:r>
          </w:p>
        </w:tc>
      </w:tr>
      <w:tr w:rsidR="008E3BFE" w:rsidRPr="00C74DBB" w14:paraId="2BD4CB38"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2C0421E1"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Peng Tan</w:t>
            </w:r>
          </w:p>
        </w:tc>
        <w:tc>
          <w:tcPr>
            <w:tcW w:w="1870" w:type="dxa"/>
            <w:tcBorders>
              <w:top w:val="nil"/>
              <w:left w:val="nil"/>
              <w:bottom w:val="single" w:sz="4" w:space="0" w:color="auto"/>
              <w:right w:val="single" w:sz="4" w:space="0" w:color="auto"/>
            </w:tcBorders>
            <w:shd w:val="clear" w:color="auto" w:fill="auto"/>
            <w:noWrap/>
            <w:vAlign w:val="bottom"/>
            <w:hideMark/>
          </w:tcPr>
          <w:p w14:paraId="35948FDA"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4:00:28 PM</w:t>
            </w:r>
          </w:p>
        </w:tc>
        <w:tc>
          <w:tcPr>
            <w:tcW w:w="1488" w:type="dxa"/>
            <w:tcBorders>
              <w:top w:val="nil"/>
              <w:left w:val="nil"/>
              <w:bottom w:val="single" w:sz="4" w:space="0" w:color="auto"/>
              <w:right w:val="single" w:sz="4" w:space="0" w:color="auto"/>
            </w:tcBorders>
            <w:shd w:val="clear" w:color="auto" w:fill="auto"/>
            <w:noWrap/>
            <w:vAlign w:val="bottom"/>
            <w:hideMark/>
          </w:tcPr>
          <w:p w14:paraId="1F5F733E"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 xml:space="preserve">2h </w:t>
            </w:r>
          </w:p>
        </w:tc>
      </w:tr>
      <w:tr w:rsidR="008E3BFE" w:rsidRPr="00C74DBB" w14:paraId="4A71F753"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1D84F7F1"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Thorsten Lohmar</w:t>
            </w:r>
          </w:p>
        </w:tc>
        <w:tc>
          <w:tcPr>
            <w:tcW w:w="1870" w:type="dxa"/>
            <w:tcBorders>
              <w:top w:val="nil"/>
              <w:left w:val="nil"/>
              <w:bottom w:val="single" w:sz="4" w:space="0" w:color="auto"/>
              <w:right w:val="single" w:sz="4" w:space="0" w:color="auto"/>
            </w:tcBorders>
            <w:shd w:val="clear" w:color="auto" w:fill="auto"/>
            <w:noWrap/>
            <w:vAlign w:val="bottom"/>
            <w:hideMark/>
          </w:tcPr>
          <w:p w14:paraId="11288ECD"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4:00:48 PM</w:t>
            </w:r>
          </w:p>
        </w:tc>
        <w:tc>
          <w:tcPr>
            <w:tcW w:w="1488" w:type="dxa"/>
            <w:tcBorders>
              <w:top w:val="nil"/>
              <w:left w:val="nil"/>
              <w:bottom w:val="single" w:sz="4" w:space="0" w:color="auto"/>
              <w:right w:val="single" w:sz="4" w:space="0" w:color="auto"/>
            </w:tcBorders>
            <w:shd w:val="clear" w:color="auto" w:fill="auto"/>
            <w:noWrap/>
            <w:vAlign w:val="bottom"/>
            <w:hideMark/>
          </w:tcPr>
          <w:p w14:paraId="5BFB156E"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2h 4m</w:t>
            </w:r>
          </w:p>
        </w:tc>
      </w:tr>
      <w:tr w:rsidR="008E3BFE" w:rsidRPr="00C74DBB" w14:paraId="68312AA4"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112A073E"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Imed Bouazizi</w:t>
            </w:r>
          </w:p>
        </w:tc>
        <w:tc>
          <w:tcPr>
            <w:tcW w:w="1870" w:type="dxa"/>
            <w:tcBorders>
              <w:top w:val="nil"/>
              <w:left w:val="nil"/>
              <w:bottom w:val="single" w:sz="4" w:space="0" w:color="auto"/>
              <w:right w:val="single" w:sz="4" w:space="0" w:color="auto"/>
            </w:tcBorders>
            <w:shd w:val="clear" w:color="auto" w:fill="auto"/>
            <w:noWrap/>
            <w:vAlign w:val="bottom"/>
            <w:hideMark/>
          </w:tcPr>
          <w:p w14:paraId="14649212"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4:00:52 PM</w:t>
            </w:r>
          </w:p>
        </w:tc>
        <w:tc>
          <w:tcPr>
            <w:tcW w:w="1488" w:type="dxa"/>
            <w:tcBorders>
              <w:top w:val="nil"/>
              <w:left w:val="nil"/>
              <w:bottom w:val="single" w:sz="4" w:space="0" w:color="auto"/>
              <w:right w:val="single" w:sz="4" w:space="0" w:color="auto"/>
            </w:tcBorders>
            <w:shd w:val="clear" w:color="auto" w:fill="auto"/>
            <w:noWrap/>
            <w:vAlign w:val="bottom"/>
            <w:hideMark/>
          </w:tcPr>
          <w:p w14:paraId="71446705"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2h 4m</w:t>
            </w:r>
          </w:p>
        </w:tc>
      </w:tr>
      <w:tr w:rsidR="008E3BFE" w:rsidRPr="00C74DBB" w14:paraId="395BDC6B"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413DD149"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Iraj Sodagar</w:t>
            </w:r>
          </w:p>
        </w:tc>
        <w:tc>
          <w:tcPr>
            <w:tcW w:w="1870" w:type="dxa"/>
            <w:tcBorders>
              <w:top w:val="nil"/>
              <w:left w:val="nil"/>
              <w:bottom w:val="single" w:sz="4" w:space="0" w:color="auto"/>
              <w:right w:val="single" w:sz="4" w:space="0" w:color="auto"/>
            </w:tcBorders>
            <w:shd w:val="clear" w:color="auto" w:fill="auto"/>
            <w:noWrap/>
            <w:vAlign w:val="bottom"/>
            <w:hideMark/>
          </w:tcPr>
          <w:p w14:paraId="7B92B316"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4:00:59 PM</w:t>
            </w:r>
          </w:p>
        </w:tc>
        <w:tc>
          <w:tcPr>
            <w:tcW w:w="1488" w:type="dxa"/>
            <w:tcBorders>
              <w:top w:val="nil"/>
              <w:left w:val="nil"/>
              <w:bottom w:val="single" w:sz="4" w:space="0" w:color="auto"/>
              <w:right w:val="single" w:sz="4" w:space="0" w:color="auto"/>
            </w:tcBorders>
            <w:shd w:val="clear" w:color="auto" w:fill="auto"/>
            <w:noWrap/>
            <w:vAlign w:val="bottom"/>
            <w:hideMark/>
          </w:tcPr>
          <w:p w14:paraId="45ED3D77"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59m 25s</w:t>
            </w:r>
          </w:p>
        </w:tc>
      </w:tr>
      <w:tr w:rsidR="008E3BFE" w:rsidRPr="00C74DBB" w14:paraId="23EFBECC"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1423B4B7"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 xml:space="preserve">LGE - </w:t>
            </w:r>
            <w:proofErr w:type="spellStart"/>
            <w:r w:rsidRPr="00C74DBB">
              <w:rPr>
                <w:rFonts w:ascii="Calibri" w:eastAsia="Times New Roman" w:hAnsi="Calibri" w:cs="Calibri"/>
                <w:color w:val="000000"/>
              </w:rPr>
              <w:t>Woosuk</w:t>
            </w:r>
            <w:proofErr w:type="spellEnd"/>
            <w:r w:rsidRPr="00C74DBB">
              <w:rPr>
                <w:rFonts w:ascii="Calibri" w:eastAsia="Times New Roman" w:hAnsi="Calibri" w:cs="Calibri"/>
                <w:color w:val="000000"/>
              </w:rPr>
              <w:t xml:space="preserve"> Kwon (</w:t>
            </w:r>
            <w:proofErr w:type="spellStart"/>
            <w:r w:rsidRPr="00C74DBB">
              <w:rPr>
                <w:rFonts w:ascii="Malgun Gothic" w:eastAsia="Malgun Gothic" w:hAnsi="Malgun Gothic" w:cs="Malgun Gothic"/>
                <w:color w:val="000000"/>
              </w:rPr>
              <w:t>게스트</w:t>
            </w:r>
            <w:proofErr w:type="spellEnd"/>
            <w:r w:rsidRPr="00C74DBB">
              <w:rPr>
                <w:rFonts w:ascii="Calibri" w:eastAsia="Times New Roman" w:hAnsi="Calibri" w:cs="Calibri"/>
                <w:color w:val="000000"/>
              </w:rPr>
              <w:t>)</w:t>
            </w:r>
          </w:p>
        </w:tc>
        <w:tc>
          <w:tcPr>
            <w:tcW w:w="1870" w:type="dxa"/>
            <w:tcBorders>
              <w:top w:val="nil"/>
              <w:left w:val="nil"/>
              <w:bottom w:val="single" w:sz="4" w:space="0" w:color="auto"/>
              <w:right w:val="single" w:sz="4" w:space="0" w:color="auto"/>
            </w:tcBorders>
            <w:shd w:val="clear" w:color="auto" w:fill="auto"/>
            <w:noWrap/>
            <w:vAlign w:val="bottom"/>
            <w:hideMark/>
          </w:tcPr>
          <w:p w14:paraId="38D87AAA"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4:01:09 PM</w:t>
            </w:r>
          </w:p>
        </w:tc>
        <w:tc>
          <w:tcPr>
            <w:tcW w:w="1488" w:type="dxa"/>
            <w:tcBorders>
              <w:top w:val="nil"/>
              <w:left w:val="nil"/>
              <w:bottom w:val="single" w:sz="4" w:space="0" w:color="auto"/>
              <w:right w:val="single" w:sz="4" w:space="0" w:color="auto"/>
            </w:tcBorders>
            <w:shd w:val="clear" w:color="auto" w:fill="auto"/>
            <w:noWrap/>
            <w:vAlign w:val="bottom"/>
            <w:hideMark/>
          </w:tcPr>
          <w:p w14:paraId="63E6AFB6"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2h 3m</w:t>
            </w:r>
          </w:p>
        </w:tc>
      </w:tr>
      <w:tr w:rsidR="008E3BFE" w:rsidRPr="00C74DBB" w14:paraId="506AE805"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3F775E3E"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Prakash Reddy Kolan</w:t>
            </w:r>
          </w:p>
        </w:tc>
        <w:tc>
          <w:tcPr>
            <w:tcW w:w="1870" w:type="dxa"/>
            <w:tcBorders>
              <w:top w:val="nil"/>
              <w:left w:val="nil"/>
              <w:bottom w:val="single" w:sz="4" w:space="0" w:color="auto"/>
              <w:right w:val="single" w:sz="4" w:space="0" w:color="auto"/>
            </w:tcBorders>
            <w:shd w:val="clear" w:color="auto" w:fill="auto"/>
            <w:noWrap/>
            <w:vAlign w:val="bottom"/>
            <w:hideMark/>
          </w:tcPr>
          <w:p w14:paraId="61674AF6"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4:01:15 PM</w:t>
            </w:r>
          </w:p>
        </w:tc>
        <w:tc>
          <w:tcPr>
            <w:tcW w:w="1488" w:type="dxa"/>
            <w:tcBorders>
              <w:top w:val="nil"/>
              <w:left w:val="nil"/>
              <w:bottom w:val="single" w:sz="4" w:space="0" w:color="auto"/>
              <w:right w:val="single" w:sz="4" w:space="0" w:color="auto"/>
            </w:tcBorders>
            <w:shd w:val="clear" w:color="auto" w:fill="auto"/>
            <w:noWrap/>
            <w:vAlign w:val="bottom"/>
            <w:hideMark/>
          </w:tcPr>
          <w:p w14:paraId="52B3A26C"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2h 3m</w:t>
            </w:r>
          </w:p>
        </w:tc>
      </w:tr>
      <w:tr w:rsidR="008E3BFE" w:rsidRPr="00C74DBB" w14:paraId="324BDC90"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3053D90A" w14:textId="77777777" w:rsidR="008E3BFE" w:rsidRPr="00C74DBB" w:rsidRDefault="008E3BFE" w:rsidP="00DE38FF">
            <w:pPr>
              <w:spacing w:line="240" w:lineRule="auto"/>
              <w:ind w:left="0" w:hanging="2"/>
              <w:rPr>
                <w:rFonts w:ascii="Calibri" w:eastAsia="Times New Roman" w:hAnsi="Calibri" w:cs="Calibri"/>
                <w:color w:val="000000"/>
              </w:rPr>
            </w:pPr>
            <w:proofErr w:type="spellStart"/>
            <w:r w:rsidRPr="00C74DBB">
              <w:rPr>
                <w:rFonts w:ascii="Calibri" w:eastAsia="Times New Roman" w:hAnsi="Calibri" w:cs="Calibri"/>
                <w:color w:val="000000"/>
              </w:rPr>
              <w:t>Lulin</w:t>
            </w:r>
            <w:proofErr w:type="spellEnd"/>
            <w:r w:rsidRPr="00C74DBB">
              <w:rPr>
                <w:rFonts w:ascii="Calibri" w:eastAsia="Times New Roman" w:hAnsi="Calibri" w:cs="Calibri"/>
                <w:color w:val="000000"/>
              </w:rPr>
              <w:t xml:space="preserve"> Chen</w:t>
            </w:r>
          </w:p>
        </w:tc>
        <w:tc>
          <w:tcPr>
            <w:tcW w:w="1870" w:type="dxa"/>
            <w:tcBorders>
              <w:top w:val="nil"/>
              <w:left w:val="nil"/>
              <w:bottom w:val="single" w:sz="4" w:space="0" w:color="auto"/>
              <w:right w:val="single" w:sz="4" w:space="0" w:color="auto"/>
            </w:tcBorders>
            <w:shd w:val="clear" w:color="auto" w:fill="auto"/>
            <w:noWrap/>
            <w:vAlign w:val="bottom"/>
            <w:hideMark/>
          </w:tcPr>
          <w:p w14:paraId="1BBA2A94"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4:01:36 PM</w:t>
            </w:r>
          </w:p>
        </w:tc>
        <w:tc>
          <w:tcPr>
            <w:tcW w:w="1488" w:type="dxa"/>
            <w:tcBorders>
              <w:top w:val="nil"/>
              <w:left w:val="nil"/>
              <w:bottom w:val="single" w:sz="4" w:space="0" w:color="auto"/>
              <w:right w:val="single" w:sz="4" w:space="0" w:color="auto"/>
            </w:tcBorders>
            <w:shd w:val="clear" w:color="auto" w:fill="auto"/>
            <w:noWrap/>
            <w:vAlign w:val="bottom"/>
            <w:hideMark/>
          </w:tcPr>
          <w:p w14:paraId="5000305A"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2h 1m</w:t>
            </w:r>
          </w:p>
        </w:tc>
      </w:tr>
      <w:tr w:rsidR="008E3BFE" w:rsidRPr="00C74DBB" w14:paraId="3769DA08"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2359616C" w14:textId="77777777" w:rsidR="008E3BFE" w:rsidRPr="00C74DBB" w:rsidRDefault="008E3BFE" w:rsidP="00DE38FF">
            <w:pPr>
              <w:spacing w:line="240" w:lineRule="auto"/>
              <w:ind w:left="0" w:hanging="2"/>
              <w:rPr>
                <w:rFonts w:ascii="Calibri" w:eastAsia="Times New Roman" w:hAnsi="Calibri" w:cs="Calibri"/>
                <w:color w:val="000000"/>
              </w:rPr>
            </w:pPr>
            <w:proofErr w:type="spellStart"/>
            <w:r w:rsidRPr="00C74DBB">
              <w:rPr>
                <w:rFonts w:ascii="Calibri" w:eastAsia="Times New Roman" w:hAnsi="Calibri" w:cs="Calibri"/>
                <w:color w:val="000000"/>
              </w:rPr>
              <w:t>Tretter</w:t>
            </w:r>
            <w:proofErr w:type="spellEnd"/>
            <w:r w:rsidRPr="00C74DBB">
              <w:rPr>
                <w:rFonts w:ascii="Calibri" w:eastAsia="Times New Roman" w:hAnsi="Calibri" w:cs="Calibri"/>
                <w:color w:val="000000"/>
              </w:rPr>
              <w:t>, Michael</w:t>
            </w:r>
          </w:p>
        </w:tc>
        <w:tc>
          <w:tcPr>
            <w:tcW w:w="1870" w:type="dxa"/>
            <w:tcBorders>
              <w:top w:val="nil"/>
              <w:left w:val="nil"/>
              <w:bottom w:val="single" w:sz="4" w:space="0" w:color="auto"/>
              <w:right w:val="single" w:sz="4" w:space="0" w:color="auto"/>
            </w:tcBorders>
            <w:shd w:val="clear" w:color="auto" w:fill="auto"/>
            <w:noWrap/>
            <w:vAlign w:val="bottom"/>
            <w:hideMark/>
          </w:tcPr>
          <w:p w14:paraId="36FB2F4C"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4:02:24 PM</w:t>
            </w:r>
          </w:p>
        </w:tc>
        <w:tc>
          <w:tcPr>
            <w:tcW w:w="1488" w:type="dxa"/>
            <w:tcBorders>
              <w:top w:val="nil"/>
              <w:left w:val="nil"/>
              <w:bottom w:val="single" w:sz="4" w:space="0" w:color="auto"/>
              <w:right w:val="single" w:sz="4" w:space="0" w:color="auto"/>
            </w:tcBorders>
            <w:shd w:val="clear" w:color="auto" w:fill="auto"/>
            <w:noWrap/>
            <w:vAlign w:val="bottom"/>
            <w:hideMark/>
          </w:tcPr>
          <w:p w14:paraId="5D523FE3"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13m 27s</w:t>
            </w:r>
          </w:p>
        </w:tc>
      </w:tr>
      <w:tr w:rsidR="008E3BFE" w:rsidRPr="00C74DBB" w14:paraId="168A0105"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72DE3454"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Richard Bradbury</w:t>
            </w:r>
          </w:p>
        </w:tc>
        <w:tc>
          <w:tcPr>
            <w:tcW w:w="1870" w:type="dxa"/>
            <w:tcBorders>
              <w:top w:val="nil"/>
              <w:left w:val="nil"/>
              <w:bottom w:val="single" w:sz="4" w:space="0" w:color="auto"/>
              <w:right w:val="single" w:sz="4" w:space="0" w:color="auto"/>
            </w:tcBorders>
            <w:shd w:val="clear" w:color="auto" w:fill="auto"/>
            <w:noWrap/>
            <w:vAlign w:val="bottom"/>
            <w:hideMark/>
          </w:tcPr>
          <w:p w14:paraId="518A6909"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4:02:38 PM</w:t>
            </w:r>
          </w:p>
        </w:tc>
        <w:tc>
          <w:tcPr>
            <w:tcW w:w="1488" w:type="dxa"/>
            <w:tcBorders>
              <w:top w:val="nil"/>
              <w:left w:val="nil"/>
              <w:bottom w:val="single" w:sz="4" w:space="0" w:color="auto"/>
              <w:right w:val="single" w:sz="4" w:space="0" w:color="auto"/>
            </w:tcBorders>
            <w:shd w:val="clear" w:color="auto" w:fill="auto"/>
            <w:noWrap/>
            <w:vAlign w:val="bottom"/>
            <w:hideMark/>
          </w:tcPr>
          <w:p w14:paraId="45EC551D"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2h 2m</w:t>
            </w:r>
          </w:p>
        </w:tc>
      </w:tr>
      <w:tr w:rsidR="008E3BFE" w:rsidRPr="00C74DBB" w14:paraId="58EBA2AB"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4755DB3B"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Gunnar Heikkilä</w:t>
            </w:r>
          </w:p>
        </w:tc>
        <w:tc>
          <w:tcPr>
            <w:tcW w:w="1870" w:type="dxa"/>
            <w:tcBorders>
              <w:top w:val="nil"/>
              <w:left w:val="nil"/>
              <w:bottom w:val="single" w:sz="4" w:space="0" w:color="auto"/>
              <w:right w:val="single" w:sz="4" w:space="0" w:color="auto"/>
            </w:tcBorders>
            <w:shd w:val="clear" w:color="auto" w:fill="auto"/>
            <w:noWrap/>
            <w:vAlign w:val="bottom"/>
            <w:hideMark/>
          </w:tcPr>
          <w:p w14:paraId="43C84C09"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4:02:49 PM</w:t>
            </w:r>
          </w:p>
        </w:tc>
        <w:tc>
          <w:tcPr>
            <w:tcW w:w="1488" w:type="dxa"/>
            <w:tcBorders>
              <w:top w:val="nil"/>
              <w:left w:val="nil"/>
              <w:bottom w:val="single" w:sz="4" w:space="0" w:color="auto"/>
              <w:right w:val="single" w:sz="4" w:space="0" w:color="auto"/>
            </w:tcBorders>
            <w:shd w:val="clear" w:color="auto" w:fill="auto"/>
            <w:noWrap/>
            <w:vAlign w:val="bottom"/>
            <w:hideMark/>
          </w:tcPr>
          <w:p w14:paraId="7619DACB"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2h 2m</w:t>
            </w:r>
          </w:p>
        </w:tc>
      </w:tr>
      <w:tr w:rsidR="008E3BFE" w:rsidRPr="00C74DBB" w14:paraId="2D4AA7BD"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62CC5CF3"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lastRenderedPageBreak/>
              <w:t xml:space="preserve">Tencent - Spencer Dawkins </w:t>
            </w:r>
          </w:p>
        </w:tc>
        <w:tc>
          <w:tcPr>
            <w:tcW w:w="1870" w:type="dxa"/>
            <w:tcBorders>
              <w:top w:val="nil"/>
              <w:left w:val="nil"/>
              <w:bottom w:val="single" w:sz="4" w:space="0" w:color="auto"/>
              <w:right w:val="single" w:sz="4" w:space="0" w:color="auto"/>
            </w:tcBorders>
            <w:shd w:val="clear" w:color="auto" w:fill="auto"/>
            <w:noWrap/>
            <w:vAlign w:val="bottom"/>
            <w:hideMark/>
          </w:tcPr>
          <w:p w14:paraId="5516C685"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4:03:18 PM</w:t>
            </w:r>
          </w:p>
        </w:tc>
        <w:tc>
          <w:tcPr>
            <w:tcW w:w="1488" w:type="dxa"/>
            <w:tcBorders>
              <w:top w:val="nil"/>
              <w:left w:val="nil"/>
              <w:bottom w:val="single" w:sz="4" w:space="0" w:color="auto"/>
              <w:right w:val="single" w:sz="4" w:space="0" w:color="auto"/>
            </w:tcBorders>
            <w:shd w:val="clear" w:color="auto" w:fill="auto"/>
            <w:noWrap/>
            <w:vAlign w:val="bottom"/>
            <w:hideMark/>
          </w:tcPr>
          <w:p w14:paraId="65CAB9E6"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58m 43s</w:t>
            </w:r>
          </w:p>
        </w:tc>
      </w:tr>
      <w:tr w:rsidR="008E3BFE" w:rsidRPr="00C74DBB" w14:paraId="12F5095C"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2411C8D1"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 xml:space="preserve">Bernhard Feiten (Deutsche Telekom) </w:t>
            </w:r>
          </w:p>
        </w:tc>
        <w:tc>
          <w:tcPr>
            <w:tcW w:w="1870" w:type="dxa"/>
            <w:tcBorders>
              <w:top w:val="nil"/>
              <w:left w:val="nil"/>
              <w:bottom w:val="single" w:sz="4" w:space="0" w:color="auto"/>
              <w:right w:val="single" w:sz="4" w:space="0" w:color="auto"/>
            </w:tcBorders>
            <w:shd w:val="clear" w:color="auto" w:fill="auto"/>
            <w:noWrap/>
            <w:vAlign w:val="bottom"/>
            <w:hideMark/>
          </w:tcPr>
          <w:p w14:paraId="5951B485"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4:03:33 PM</w:t>
            </w:r>
          </w:p>
        </w:tc>
        <w:tc>
          <w:tcPr>
            <w:tcW w:w="1488" w:type="dxa"/>
            <w:tcBorders>
              <w:top w:val="nil"/>
              <w:left w:val="nil"/>
              <w:bottom w:val="single" w:sz="4" w:space="0" w:color="auto"/>
              <w:right w:val="single" w:sz="4" w:space="0" w:color="auto"/>
            </w:tcBorders>
            <w:shd w:val="clear" w:color="auto" w:fill="auto"/>
            <w:noWrap/>
            <w:vAlign w:val="bottom"/>
            <w:hideMark/>
          </w:tcPr>
          <w:p w14:paraId="2E872DCE"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2h 1m</w:t>
            </w:r>
          </w:p>
        </w:tc>
      </w:tr>
      <w:tr w:rsidR="008E3BFE" w:rsidRPr="00C74DBB" w14:paraId="18E6F5FB"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5D74D9E0"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Lee, Brian</w:t>
            </w:r>
          </w:p>
        </w:tc>
        <w:tc>
          <w:tcPr>
            <w:tcW w:w="1870" w:type="dxa"/>
            <w:tcBorders>
              <w:top w:val="nil"/>
              <w:left w:val="nil"/>
              <w:bottom w:val="single" w:sz="4" w:space="0" w:color="auto"/>
              <w:right w:val="single" w:sz="4" w:space="0" w:color="auto"/>
            </w:tcBorders>
            <w:shd w:val="clear" w:color="auto" w:fill="auto"/>
            <w:noWrap/>
            <w:vAlign w:val="bottom"/>
            <w:hideMark/>
          </w:tcPr>
          <w:p w14:paraId="66D73CD7"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4:06:10 PM</w:t>
            </w:r>
          </w:p>
        </w:tc>
        <w:tc>
          <w:tcPr>
            <w:tcW w:w="1488" w:type="dxa"/>
            <w:tcBorders>
              <w:top w:val="nil"/>
              <w:left w:val="nil"/>
              <w:bottom w:val="single" w:sz="4" w:space="0" w:color="auto"/>
              <w:right w:val="single" w:sz="4" w:space="0" w:color="auto"/>
            </w:tcBorders>
            <w:shd w:val="clear" w:color="auto" w:fill="auto"/>
            <w:noWrap/>
            <w:vAlign w:val="bottom"/>
            <w:hideMark/>
          </w:tcPr>
          <w:p w14:paraId="6A45F578"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1h 19m</w:t>
            </w:r>
          </w:p>
        </w:tc>
      </w:tr>
      <w:tr w:rsidR="008E3BFE" w:rsidRPr="00C74DBB" w14:paraId="28F7F669" w14:textId="77777777" w:rsidTr="00DE38FF">
        <w:trPr>
          <w:trHeight w:val="300"/>
        </w:trPr>
        <w:tc>
          <w:tcPr>
            <w:tcW w:w="4998" w:type="dxa"/>
            <w:tcBorders>
              <w:top w:val="nil"/>
              <w:left w:val="single" w:sz="4" w:space="0" w:color="auto"/>
              <w:bottom w:val="single" w:sz="4" w:space="0" w:color="auto"/>
              <w:right w:val="single" w:sz="4" w:space="0" w:color="auto"/>
            </w:tcBorders>
            <w:shd w:val="clear" w:color="auto" w:fill="auto"/>
            <w:noWrap/>
            <w:vAlign w:val="bottom"/>
            <w:hideMark/>
          </w:tcPr>
          <w:p w14:paraId="6F775B8C"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Charles Lo</w:t>
            </w:r>
          </w:p>
        </w:tc>
        <w:tc>
          <w:tcPr>
            <w:tcW w:w="1870" w:type="dxa"/>
            <w:tcBorders>
              <w:top w:val="nil"/>
              <w:left w:val="nil"/>
              <w:bottom w:val="single" w:sz="4" w:space="0" w:color="auto"/>
              <w:right w:val="single" w:sz="4" w:space="0" w:color="auto"/>
            </w:tcBorders>
            <w:shd w:val="clear" w:color="auto" w:fill="auto"/>
            <w:noWrap/>
            <w:vAlign w:val="bottom"/>
            <w:hideMark/>
          </w:tcPr>
          <w:p w14:paraId="510000FF" w14:textId="77777777" w:rsidR="008E3BFE" w:rsidRPr="00C74DBB" w:rsidRDefault="008E3BFE" w:rsidP="00DE38FF">
            <w:pPr>
              <w:spacing w:line="240" w:lineRule="auto"/>
              <w:ind w:left="0" w:hanging="2"/>
              <w:jc w:val="right"/>
              <w:rPr>
                <w:rFonts w:ascii="Calibri" w:eastAsia="Times New Roman" w:hAnsi="Calibri" w:cs="Calibri"/>
                <w:color w:val="000000"/>
              </w:rPr>
            </w:pPr>
            <w:r w:rsidRPr="00C74DBB">
              <w:rPr>
                <w:rFonts w:ascii="Calibri" w:eastAsia="Times New Roman" w:hAnsi="Calibri" w:cs="Calibri"/>
                <w:color w:val="000000"/>
              </w:rPr>
              <w:t>4:10:48 PM</w:t>
            </w:r>
          </w:p>
        </w:tc>
        <w:tc>
          <w:tcPr>
            <w:tcW w:w="1488" w:type="dxa"/>
            <w:tcBorders>
              <w:top w:val="nil"/>
              <w:left w:val="nil"/>
              <w:bottom w:val="single" w:sz="4" w:space="0" w:color="auto"/>
              <w:right w:val="single" w:sz="4" w:space="0" w:color="auto"/>
            </w:tcBorders>
            <w:shd w:val="clear" w:color="auto" w:fill="auto"/>
            <w:noWrap/>
            <w:vAlign w:val="bottom"/>
            <w:hideMark/>
          </w:tcPr>
          <w:p w14:paraId="08330949" w14:textId="77777777" w:rsidR="008E3BFE" w:rsidRPr="00C74DBB" w:rsidRDefault="008E3BFE" w:rsidP="00DE38FF">
            <w:pPr>
              <w:spacing w:line="240" w:lineRule="auto"/>
              <w:ind w:left="0" w:hanging="2"/>
              <w:rPr>
                <w:rFonts w:ascii="Calibri" w:eastAsia="Times New Roman" w:hAnsi="Calibri" w:cs="Calibri"/>
                <w:color w:val="000000"/>
              </w:rPr>
            </w:pPr>
            <w:r w:rsidRPr="00C74DBB">
              <w:rPr>
                <w:rFonts w:ascii="Calibri" w:eastAsia="Times New Roman" w:hAnsi="Calibri" w:cs="Calibri"/>
                <w:color w:val="000000"/>
              </w:rPr>
              <w:t>1h 54m</w:t>
            </w:r>
          </w:p>
        </w:tc>
      </w:tr>
    </w:tbl>
    <w:p w14:paraId="4BB4D929" w14:textId="77777777" w:rsidR="008E3BFE" w:rsidRDefault="008E3BFE" w:rsidP="008E3BFE">
      <w:pPr>
        <w:ind w:left="0" w:hanging="2"/>
      </w:pPr>
    </w:p>
    <w:p w14:paraId="73FBCA84" w14:textId="77777777" w:rsidR="008E3BFE" w:rsidRDefault="008E3BFE" w:rsidP="008E3BFE">
      <w:pPr>
        <w:ind w:left="0" w:hanging="2"/>
      </w:pPr>
    </w:p>
    <w:p w14:paraId="1D9514E1" w14:textId="77777777" w:rsidR="008E3BFE" w:rsidRDefault="008E3BFE" w:rsidP="008E3BFE">
      <w:pPr>
        <w:ind w:left="0" w:hanging="2"/>
      </w:pPr>
    </w:p>
    <w:p w14:paraId="7B4EB701" w14:textId="77777777" w:rsidR="008E3BFE" w:rsidRDefault="008E3BFE" w:rsidP="008E3BFE">
      <w:pPr>
        <w:ind w:left="0" w:hanging="2"/>
      </w:pPr>
    </w:p>
    <w:p w14:paraId="15CF9535" w14:textId="77777777" w:rsidR="008E3BFE" w:rsidRDefault="008E3BFE" w:rsidP="008E3BFE">
      <w:pPr>
        <w:ind w:left="0" w:hanging="2"/>
      </w:pPr>
    </w:p>
    <w:p w14:paraId="579BBED6" w14:textId="77777777" w:rsidR="008E3BFE" w:rsidRDefault="008E3BFE" w:rsidP="008E3BFE">
      <w:pPr>
        <w:ind w:left="0" w:hanging="2"/>
      </w:pPr>
    </w:p>
    <w:p w14:paraId="558BB6F2" w14:textId="0BFA4582" w:rsidR="00D712B1" w:rsidRPr="00D712B1" w:rsidRDefault="00D712B1" w:rsidP="00D712B1">
      <w:pPr>
        <w:tabs>
          <w:tab w:val="left" w:pos="3885"/>
        </w:tabs>
        <w:ind w:left="0" w:hanging="2"/>
      </w:pPr>
    </w:p>
    <w:sectPr w:rsidR="00D712B1" w:rsidRPr="00D712B1">
      <w:headerReference w:type="even" r:id="rId28"/>
      <w:headerReference w:type="default" r:id="rId29"/>
      <w:footerReference w:type="even" r:id="rId30"/>
      <w:footerReference w:type="default" r:id="rId31"/>
      <w:headerReference w:type="first" r:id="rId32"/>
      <w:footerReference w:type="first" r:id="rId33"/>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07E0F" w14:textId="77777777" w:rsidR="0029060F" w:rsidRDefault="0029060F">
      <w:pPr>
        <w:spacing w:after="0" w:line="240" w:lineRule="auto"/>
        <w:ind w:left="0" w:hanging="2"/>
      </w:pPr>
      <w:r>
        <w:separator/>
      </w:r>
    </w:p>
  </w:endnote>
  <w:endnote w:type="continuationSeparator" w:id="0">
    <w:p w14:paraId="06E12FF5" w14:textId="77777777" w:rsidR="0029060F" w:rsidRDefault="0029060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1A70E" w14:textId="77777777" w:rsidR="0029060F" w:rsidRDefault="0029060F">
      <w:pPr>
        <w:spacing w:after="0" w:line="240" w:lineRule="auto"/>
        <w:ind w:left="0" w:hanging="2"/>
      </w:pPr>
      <w:r>
        <w:separator/>
      </w:r>
    </w:p>
  </w:footnote>
  <w:footnote w:type="continuationSeparator" w:id="0">
    <w:p w14:paraId="0580301A" w14:textId="77777777" w:rsidR="0029060F" w:rsidRDefault="0029060F">
      <w:pPr>
        <w:spacing w:after="0" w:line="240" w:lineRule="auto"/>
        <w:ind w:left="0" w:hanging="2"/>
      </w:pPr>
      <w:r>
        <w:continuationSeparator/>
      </w:r>
    </w:p>
  </w:footnote>
  <w:footnote w:id="1">
    <w:p w14:paraId="7A2E2BF9"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005413"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1CCB3" w14:textId="616C934D" w:rsidR="007F26DD" w:rsidRPr="0084724A" w:rsidRDefault="007F26DD" w:rsidP="007F26DD">
    <w:pPr>
      <w:tabs>
        <w:tab w:val="right" w:pos="9356"/>
      </w:tabs>
      <w:ind w:left="0" w:hanging="2"/>
      <w:rPr>
        <w:b/>
        <w:i/>
      </w:rPr>
    </w:pPr>
    <w:r>
      <w:t>3GPP TSG SA WG</w:t>
    </w:r>
    <w:r w:rsidRPr="0084724A">
      <w:t>4#</w:t>
    </w:r>
    <w:r>
      <w:t>115-e</w:t>
    </w:r>
    <w:r w:rsidRPr="0084724A">
      <w:t xml:space="preserve"> meeting</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293566">
      <w:rPr>
        <w:b/>
        <w:i/>
        <w:sz w:val="28"/>
        <w:szCs w:val="28"/>
      </w:rPr>
      <w:t>2110</w:t>
    </w:r>
    <w:r w:rsidR="00417065">
      <w:rPr>
        <w:b/>
        <w:i/>
        <w:sz w:val="28"/>
        <w:szCs w:val="28"/>
      </w:rPr>
      <w:t>89</w:t>
    </w:r>
  </w:p>
  <w:p w14:paraId="7926C052" w14:textId="77777777" w:rsidR="007F26DD" w:rsidRPr="009F2A5D" w:rsidRDefault="007F26DD" w:rsidP="007F26DD">
    <w:pPr>
      <w:tabs>
        <w:tab w:val="right" w:pos="9360"/>
      </w:tabs>
      <w:ind w:left="0" w:hanging="2"/>
    </w:pPr>
    <w:r>
      <w:rPr>
        <w:lang w:eastAsia="zh-CN"/>
      </w:rPr>
      <w:t>18</w:t>
    </w:r>
    <w:r w:rsidRPr="00A33960">
      <w:rPr>
        <w:vertAlign w:val="superscript"/>
        <w:lang w:eastAsia="zh-CN"/>
      </w:rPr>
      <w:t>th</w:t>
    </w:r>
    <w:r>
      <w:rPr>
        <w:lang w:eastAsia="zh-CN"/>
      </w:rPr>
      <w:t>– 27</w:t>
    </w:r>
    <w:r w:rsidRPr="009B1C2A">
      <w:rPr>
        <w:vertAlign w:val="superscript"/>
        <w:lang w:eastAsia="zh-CN"/>
      </w:rPr>
      <w:t>th</w:t>
    </w:r>
    <w:r>
      <w:rPr>
        <w:lang w:eastAsia="zh-CN"/>
      </w:rPr>
      <w:t xml:space="preserve"> August 2021</w:t>
    </w:r>
  </w:p>
  <w:p w14:paraId="5EAD0D10" w14:textId="77777777" w:rsidR="007F26DD" w:rsidRPr="00966249" w:rsidRDefault="007F26DD" w:rsidP="007F26DD">
    <w:pPr>
      <w:pStyle w:val="En-tte"/>
      <w:ind w:leftChars="0" w:left="0" w:firstLineChars="0" w:firstLine="0"/>
    </w:pPr>
  </w:p>
  <w:p w14:paraId="3AF8690D" w14:textId="192D0B2B" w:rsidR="00005413" w:rsidRPr="007F26DD" w:rsidRDefault="00005413" w:rsidP="007F26D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F10F9"/>
    <w:multiLevelType w:val="multilevel"/>
    <w:tmpl w:val="A328B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2630908"/>
    <w:multiLevelType w:val="multilevel"/>
    <w:tmpl w:val="40A09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731163B"/>
    <w:multiLevelType w:val="multilevel"/>
    <w:tmpl w:val="1BF4D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08576C4"/>
    <w:multiLevelType w:val="multilevel"/>
    <w:tmpl w:val="FF203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71592088"/>
    <w:multiLevelType w:val="multilevel"/>
    <w:tmpl w:val="8B944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1"/>
  </w:num>
  <w:num w:numId="3">
    <w:abstractNumId w:val="5"/>
  </w:num>
  <w:num w:numId="4">
    <w:abstractNumId w:val="0"/>
  </w:num>
  <w:num w:numId="5">
    <w:abstractNumId w:val="3"/>
  </w:num>
  <w:num w:numId="6">
    <w:abstractNumId w:val="4"/>
  </w:num>
  <w:num w:numId="7">
    <w:abstractNumId w:val="6"/>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51C6F"/>
    <w:rsid w:val="00175D15"/>
    <w:rsid w:val="00177A9C"/>
    <w:rsid w:val="00181E87"/>
    <w:rsid w:val="001F64F8"/>
    <w:rsid w:val="00277C60"/>
    <w:rsid w:val="0029060F"/>
    <w:rsid w:val="002F1B1F"/>
    <w:rsid w:val="00326723"/>
    <w:rsid w:val="003B12C3"/>
    <w:rsid w:val="003B36B3"/>
    <w:rsid w:val="003F537D"/>
    <w:rsid w:val="00417065"/>
    <w:rsid w:val="005140F0"/>
    <w:rsid w:val="0058508A"/>
    <w:rsid w:val="005B3CA7"/>
    <w:rsid w:val="00640ECA"/>
    <w:rsid w:val="006D0664"/>
    <w:rsid w:val="007C528F"/>
    <w:rsid w:val="007E104A"/>
    <w:rsid w:val="007F26DD"/>
    <w:rsid w:val="00831FD1"/>
    <w:rsid w:val="00855DEC"/>
    <w:rsid w:val="008A3CB3"/>
    <w:rsid w:val="008B33E3"/>
    <w:rsid w:val="008E3BFE"/>
    <w:rsid w:val="009245BE"/>
    <w:rsid w:val="009634CE"/>
    <w:rsid w:val="009B1B06"/>
    <w:rsid w:val="009B1F95"/>
    <w:rsid w:val="009C3AE0"/>
    <w:rsid w:val="009D36E4"/>
    <w:rsid w:val="009F2A5D"/>
    <w:rsid w:val="00A23F6F"/>
    <w:rsid w:val="00AD1769"/>
    <w:rsid w:val="00BA3D9A"/>
    <w:rsid w:val="00C32816"/>
    <w:rsid w:val="00C410C0"/>
    <w:rsid w:val="00D225F7"/>
    <w:rsid w:val="00D45FCD"/>
    <w:rsid w:val="00D57A81"/>
    <w:rsid w:val="00D712B1"/>
    <w:rsid w:val="00D94C69"/>
    <w:rsid w:val="00E474AF"/>
    <w:rsid w:val="00F12BBD"/>
    <w:rsid w:val="00FD6A45"/>
    <w:rsid w:val="00FE0515"/>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urldefense.proofpoint.com/v2/url?u=https-3A__www.3gpp.org_ftp_TSG-5FSA_WG4-5FCODEC_3GPP-5FSA4-5FAHOC-5FMTGs_SA4-5FMBS_Docs_S4aI211218.zip&amp;d=DwMFAw&amp;c=lI8Zb6TzM3d1tX4iEu7bpg&amp;r=Qunu7V7Ia9GvcnanPK7R7ry2Z-OGP4S2J6WaonVrTrQ&amp;m=apSMpuMD2HWf83VtaaMBs8HpZfULeb0vInkvwKJQnMw&amp;s=Gg1HEtbfJjZGH-YAglz9-XH4Bo4b4NFA_z5um7LJ4HI&amp;e=" TargetMode="External"/><Relationship Id="rId18" Type="http://schemas.openxmlformats.org/officeDocument/2006/relationships/hyperlink" Target="https://www.3gpp.org/ftp/tsg_sa/WG4_CODEC/TSGS4_111-e/Docs/S4-201473.zip" TargetMode="External"/><Relationship Id="rId26" Type="http://schemas.openxmlformats.org/officeDocument/2006/relationships/hyperlink" Target="https://urldefense.proofpoint.com/v2/url?u=https-3A__www.3gpp.org_ftp_TSG-5FSA_WG4-5FCODEC_3GPP-5FSA4-5FAHOC-5FMTGs_SA4-5FMBS_Docs_S4aI211222.zip&amp;d=DwMFAw&amp;c=lI8Zb6TzM3d1tX4iEu7bpg&amp;r=Qunu7V7Ia9GvcnanPK7R7ry2Z-OGP4S2J6WaonVrTrQ&amp;m=apSMpuMD2HWf83VtaaMBs8HpZfULeb0vInkvwKJQnMw&amp;s=f9aKal0NxTVROK7ftkLV8R9PbNNvUReBmBLCZ2UEJ-Q&amp;e=" TargetMode="External"/><Relationship Id="rId3" Type="http://schemas.openxmlformats.org/officeDocument/2006/relationships/styles" Target="styles.xml"/><Relationship Id="rId21" Type="http://schemas.openxmlformats.org/officeDocument/2006/relationships/hyperlink" Target="https://urldefense.proofpoint.com/v2/url?u=https-3A__www.3gpp.org_ftp_TSG-5FSA_WG4-5FCODEC_3GPP-5FSA4-5FAHOC-5FMTGs_SA4-5FMBS_Docs_S4aI211225.zip&amp;d=DwMFAw&amp;c=lI8Zb6TzM3d1tX4iEu7bpg&amp;r=Qunu7V7Ia9GvcnanPK7R7ry2Z-OGP4S2J6WaonVrTrQ&amp;m=apSMpuMD2HWf83VtaaMBs8HpZfULeb0vInkvwKJQnMw&amp;s=MeyqiIW49RDGMvnxAL7ISaqmYgguRnfD96nLBKm_9Sc&amp;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ldefense.proofpoint.com/v2/url?u=https-3A__www.3gpp.org_ftp_TSG-5FSA_WG4-5FCODEC_3GPP-5FSA4-5FAHOC-5FMTGs_SA4-5FMBS_Docs_S4aI211223.zip&amp;d=DwMFAw&amp;c=lI8Zb6TzM3d1tX4iEu7bpg&amp;r=Qunu7V7Ia9GvcnanPK7R7ry2Z-OGP4S2J6WaonVrTrQ&amp;m=apSMpuMD2HWf83VtaaMBs8HpZfULeb0vInkvwKJQnMw&amp;s=hEeq7CR_pL63-cJpn0w209qXw0spJbxBn0mXW3cLOlE&amp;e=" TargetMode="External"/><Relationship Id="rId17" Type="http://schemas.openxmlformats.org/officeDocument/2006/relationships/hyperlink" Target="https://urldefense.proofpoint.com/v2/url?u=https-3A__www.3gpp.org_ftp_TSG-5FSA_WG4-5FCODEC_3GPP-5FSA4-5FAHOC-5FMTGs_SA4-5FMBS_Docs_S4aI211222.zip&amp;d=DwMFAw&amp;c=lI8Zb6TzM3d1tX4iEu7bpg&amp;r=Qunu7V7Ia9GvcnanPK7R7ry2Z-OGP4S2J6WaonVrTrQ&amp;m=apSMpuMD2HWf83VtaaMBs8HpZfULeb0vInkvwKJQnMw&amp;s=f9aKal0NxTVROK7ftkLV8R9PbNNvUReBmBLCZ2UEJ-Q&amp;e=" TargetMode="External"/><Relationship Id="rId25" Type="http://schemas.openxmlformats.org/officeDocument/2006/relationships/hyperlink" Target="https://urldefense.proofpoint.com/v2/url?u=https-3A__www.3gpp.org_ftp_TSG-5FSA_WG4-5FCODEC_3GPP-5FSA4-5FAHOC-5FMTGs_SA4-5FMBS_Docs_S4aI211224.zip&amp;d=DwMFAw&amp;c=lI8Zb6TzM3d1tX4iEu7bpg&amp;r=Qunu7V7Ia9GvcnanPK7R7ry2Z-OGP4S2J6WaonVrTrQ&amp;m=apSMpuMD2HWf83VtaaMBs8HpZfULeb0vInkvwKJQnMw&amp;s=_oPRzE9OnyGCPsIG4OYBcaoX2aStHGXikYP7Z1qLc1A&amp;e="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urldefense.proofpoint.com/v2/url?u=https-3A__www.3gpp.org_ftp_TSG-5FSA_WG4-5FCODEC_3GPP-5FSA4-5FAHOC-5FMTGs_SA4-5FMBS_Docs_S4aI211221.zip&amp;d=DwMFAw&amp;c=lI8Zb6TzM3d1tX4iEu7bpg&amp;r=Qunu7V7Ia9GvcnanPK7R7ry2Z-OGP4S2J6WaonVrTrQ&amp;m=apSMpuMD2HWf83VtaaMBs8HpZfULeb0vInkvwKJQnMw&amp;s=S5Lf2jJmMB9dkGD7su67AqCSEIxVas9YUhQfMsx5Lwg&amp;e=" TargetMode="External"/><Relationship Id="rId20" Type="http://schemas.openxmlformats.org/officeDocument/2006/relationships/hyperlink" Target="https://urldefense.proofpoint.com/v2/url?u=https-3A__www.3gpp.org_ftp_TSG-5FSA_WG4-5FCODEC_3GPP-5FSA4-5FAHOC-5FMTGs_SA4-5FMBS_Docs_S4aI211219.zip&amp;d=DwMFAw&amp;c=lI8Zb6TzM3d1tX4iEu7bpg&amp;r=Qunu7V7Ia9GvcnanPK7R7ry2Z-OGP4S2J6WaonVrTrQ&amp;m=apSMpuMD2HWf83VtaaMBs8HpZfULeb0vInkvwKJQnMw&amp;s=JjO6fvaoY1LZCGcKGwepFx_ytN9CiZ3uvxErhsldKMI&amp;e="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ldefense.proofpoint.com/v2/url?u=https-3A__www.3gpp.org_ftp_TSG-5FSA_WG4-5FCODEC_3GPP-5FSA4-5FAHOC-5FMTGs_SA4-5FMBS_Docs_S4aI211225.zip&amp;d=DwMFAw&amp;c=lI8Zb6TzM3d1tX4iEu7bpg&amp;r=Qunu7V7Ia9GvcnanPK7R7ry2Z-OGP4S2J6WaonVrTrQ&amp;m=apSMpuMD2HWf83VtaaMBs8HpZfULeb0vInkvwKJQnMw&amp;s=MeyqiIW49RDGMvnxAL7ISaqmYgguRnfD96nLBKm_9Sc&amp;e=" TargetMode="External"/><Relationship Id="rId24" Type="http://schemas.openxmlformats.org/officeDocument/2006/relationships/hyperlink" Target="https://urldefense.proofpoint.com/v2/url?u=https-3A__www.3gpp.org_ftp_TSG-5FSA_WG4-5FCODEC_3GPP-5FSA4-5FAHOC-5FMTGs_SA4-5FMBS_Docs_S4aI211221.zip&amp;d=DwMFAw&amp;c=lI8Zb6TzM3d1tX4iEu7bpg&amp;r=Qunu7V7Ia9GvcnanPK7R7ry2Z-OGP4S2J6WaonVrTrQ&amp;m=apSMpuMD2HWf83VtaaMBs8HpZfULeb0vInkvwKJQnMw&amp;s=33rfkjPD8WDKfB8oRrnLGqGfBeWpUFd3c7rxh4UOggs&amp;e="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urldefense.proofpoint.com/v2/url?u=https-3A__www.3gpp.org_ftp_TSG-5FSA_WG4-5FCODEC_3GPP-5FSA4-5FAHOC-5FMTGs_SA4-5FMBS_Docs_S4aI211220.zip&amp;d=DwMFAw&amp;c=lI8Zb6TzM3d1tX4iEu7bpg&amp;r=Qunu7V7Ia9GvcnanPK7R7ry2Z-OGP4S2J6WaonVrTrQ&amp;m=apSMpuMD2HWf83VtaaMBs8HpZfULeb0vInkvwKJQnMw&amp;s=33rfkjPD8WDKfB8oRrnLGqGfBeWpUFd3c7rxh4UOggs&amp;e=" TargetMode="External"/><Relationship Id="rId23" Type="http://schemas.openxmlformats.org/officeDocument/2006/relationships/hyperlink" Target="https://urldefense.proofpoint.com/v2/url?u=https-3A__www.3gpp.org_ftp_TSG-5FSA_WG4-5FCODEC_3GPP-5FSA4-5FAHOC-5FMTGs_SA4-5FMBS_Docs_S4aI211220.zip&amp;d=DwMFAw&amp;c=lI8Zb6TzM3d1tX4iEu7bpg&amp;r=Qunu7V7Ia9GvcnanPK7R7ry2Z-OGP4S2J6WaonVrTrQ&amp;m=apSMpuMD2HWf83VtaaMBs8HpZfULeb0vInkvwKJQnMw&amp;s=33rfkjPD8WDKfB8oRrnLGqGfBeWpUFd3c7rxh4UOggs&amp;e=" TargetMode="External"/><Relationship Id="rId28" Type="http://schemas.openxmlformats.org/officeDocument/2006/relationships/header" Target="header1.xml"/><Relationship Id="rId10" Type="http://schemas.openxmlformats.org/officeDocument/2006/relationships/hyperlink" Target="https://urldefense.proofpoint.com/v2/url?u=https-3A__www.3gpp.org_ftp_TSG-5FSA_WG4-5FCODEC_3GPP-5FSA4-5FAHOC-5FMTGs_SA4-5FMBS_Docs_S4aI211219.zip&amp;d=DwMFAw&amp;c=lI8Zb6TzM3d1tX4iEu7bpg&amp;r=Qunu7V7Ia9GvcnanPK7R7ry2Z-OGP4S2J6WaonVrTrQ&amp;m=apSMpuMD2HWf83VtaaMBs8HpZfULeb0vInkvwKJQnMw&amp;s=JjO6fvaoY1LZCGcKGwepFx_ytN9CiZ3uvxErhsldKMI&amp;e=" TargetMode="External"/><Relationship Id="rId19" Type="http://schemas.openxmlformats.org/officeDocument/2006/relationships/hyperlink" Target="https://urldefense.proofpoint.com/v2/url?u=https-3A__www.3gpp.org_ftp_TSG-5FSA_WG4-5FCODEC_3GPP-5FSA4-5FAHOC-5FMTGs_SA4-5FMBS_Docs_S4aI211217.zip&amp;d=DwMFAw&amp;c=lI8Zb6TzM3d1tX4iEu7bpg&amp;r=Qunu7V7Ia9GvcnanPK7R7ry2Z-OGP4S2J6WaonVrTrQ&amp;m=apSMpuMD2HWf83VtaaMBs8HpZfULeb0vInkvwKJQnMw&amp;s=96gIu2WRqK4H06bl1r9Wyh0xGZ5tTblQRkpGHwwfp6M&amp;e="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urldefense.proofpoint.com/v2/url?u=https-3A__www.3gpp.org_ftp_TSG-5FSA_WG4-5FCODEC_3GPP-5FSA4-5FAHOC-5FMTGs_SA4-5FMBS_Docs_S4aI211217.zip&amp;d=DwMFAw&amp;c=lI8Zb6TzM3d1tX4iEu7bpg&amp;r=Qunu7V7Ia9GvcnanPK7R7ry2Z-OGP4S2J6WaonVrTrQ&amp;m=apSMpuMD2HWf83VtaaMBs8HpZfULeb0vInkvwKJQnMw&amp;s=96gIu2WRqK4H06bl1r9Wyh0xGZ5tTblQRkpGHwwfp6M&amp;e=" TargetMode="External"/><Relationship Id="rId14" Type="http://schemas.openxmlformats.org/officeDocument/2006/relationships/hyperlink" Target="https://urldefense.proofpoint.com/v2/url?u=https-3A__www.3gpp.org_ftp_TSG-5FSA_WG4-5FCODEC_3GPP-5FSA4-5FAHOC-5FMTGs_SA4-5FMBS_Docs_S4aI211224.zip&amp;d=DwMFAw&amp;c=lI8Zb6TzM3d1tX4iEu7bpg&amp;r=Qunu7V7Ia9GvcnanPK7R7ry2Z-OGP4S2J6WaonVrTrQ&amp;m=apSMpuMD2HWf83VtaaMBs8HpZfULeb0vInkvwKJQnMw&amp;s=_oPRzE9OnyGCPsIG4OYBcaoX2aStHGXikYP7Z1qLc1A&amp;e=" TargetMode="External"/><Relationship Id="rId22" Type="http://schemas.openxmlformats.org/officeDocument/2006/relationships/hyperlink" Target="https://urldefense.proofpoint.com/v2/url?u=https-3A__www.3gpp.org_ftp_TSG-5FSA_WG4-5FCODEC_3GPP-5FSA4-5FAHOC-5FMTGs_SA4-5FMBS_Docs_S4aI211218.zip&amp;d=DwMFAw&amp;c=lI8Zb6TzM3d1tX4iEu7bpg&amp;r=Qunu7V7Ia9GvcnanPK7R7ry2Z-OGP4S2J6WaonVrTrQ&amp;m=apSMpuMD2HWf83VtaaMBs8HpZfULeb0vInkvwKJQnMw&amp;s=Gg1HEtbfJjZGH-YAglz9-XH4Bo4b4NFA_z5um7LJ4HI&amp;e=" TargetMode="External"/><Relationship Id="rId27" Type="http://schemas.openxmlformats.org/officeDocument/2006/relationships/hyperlink" Target="https://urldefense.proofpoint.com/v2/url?u=https-3A__www.3gpp.org_ftp_TSG-5FSA_WG4-5FCODEC_3GPP-5FSA4-5FAHOC-5FMTGs_SA4-5FMBS_Docs_S4aI211223.zip&amp;d=DwMFAw&amp;c=lI8Zb6TzM3d1tX4iEu7bpg&amp;r=Qunu7V7Ia9GvcnanPK7R7ry2Z-OGP4S2J6WaonVrTrQ&amp;m=apSMpuMD2HWf83VtaaMBs8HpZfULeb0vInkvwKJQnMw&amp;s=hEeq7CR_pL63-cJpn0w209qXw0spJbxBn0mXW3cLOlE&amp;e="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s://docs.google.com/document/d/1QAtD2kDPZ8orkjgNVxW9jrssBsQDUhqUuZz8AFh8dbw/edit?usp=sharin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2541</Words>
  <Characters>14490</Characters>
  <Application>Microsoft Office Word</Application>
  <DocSecurity>0</DocSecurity>
  <Lines>120</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2021-08-11T13:18:00Z</dcterms:created>
  <dcterms:modified xsi:type="dcterms:W3CDTF">2021-08-11T13:27:00Z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